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1AF6" w:rsidRPr="00DD69A7" w:rsidRDefault="00985A26" w:rsidP="00DD69A7">
      <w:pPr>
        <w:spacing w:after="0" w:line="240" w:lineRule="auto"/>
        <w:jc w:val="center"/>
        <w:rPr>
          <w:rFonts w:ascii="Times New Roman" w:hAnsi="Times New Roman" w:cs="Times New Roman"/>
          <w:b/>
          <w:sz w:val="28"/>
          <w:szCs w:val="28"/>
          <w:lang w:val="kk-KZ"/>
        </w:rPr>
      </w:pPr>
      <w:r w:rsidRPr="00DD69A7">
        <w:rPr>
          <w:rFonts w:ascii="Times New Roman" w:hAnsi="Times New Roman" w:cs="Times New Roman"/>
          <w:b/>
          <w:sz w:val="28"/>
          <w:szCs w:val="28"/>
          <w:lang w:val="kk-KZ"/>
        </w:rPr>
        <w:t>Тақырып</w:t>
      </w:r>
      <w:r w:rsidR="00EC31BC" w:rsidRPr="00DD69A7">
        <w:rPr>
          <w:rFonts w:ascii="Times New Roman" w:hAnsi="Times New Roman" w:cs="Times New Roman"/>
          <w:b/>
          <w:sz w:val="28"/>
          <w:szCs w:val="28"/>
          <w:lang w:val="kk-KZ"/>
        </w:rPr>
        <w:t>:</w:t>
      </w:r>
      <w:r w:rsidRPr="00DD69A7">
        <w:rPr>
          <w:rFonts w:ascii="Times New Roman" w:hAnsi="Times New Roman" w:cs="Times New Roman"/>
          <w:b/>
          <w:sz w:val="28"/>
          <w:szCs w:val="28"/>
          <w:lang w:val="kk-KZ"/>
        </w:rPr>
        <w:t xml:space="preserve"> </w:t>
      </w:r>
      <w:r w:rsidR="00DD69A7" w:rsidRPr="00DD69A7">
        <w:rPr>
          <w:rFonts w:ascii="Times New Roman" w:hAnsi="Times New Roman" w:cs="Times New Roman"/>
          <w:b/>
          <w:sz w:val="28"/>
          <w:szCs w:val="28"/>
          <w:lang w:val="kk-KZ"/>
        </w:rPr>
        <w:t>Дебиторлық берешектер есебі</w:t>
      </w:r>
    </w:p>
    <w:p w:rsidR="00DD69A7" w:rsidRDefault="00DD69A7" w:rsidP="00DD69A7">
      <w:pPr>
        <w:pStyle w:val="a5"/>
        <w:spacing w:after="0" w:line="240" w:lineRule="auto"/>
        <w:ind w:left="0" w:firstLine="426"/>
        <w:jc w:val="both"/>
        <w:rPr>
          <w:rFonts w:ascii="Times New Roman" w:hAnsi="Times New Roman"/>
          <w:b/>
          <w:i/>
          <w:sz w:val="28"/>
          <w:szCs w:val="28"/>
        </w:rPr>
      </w:pPr>
    </w:p>
    <w:p w:rsidR="00DD69A7" w:rsidRDefault="00DD69A7" w:rsidP="00DD69A7">
      <w:pPr>
        <w:pStyle w:val="a5"/>
        <w:numPr>
          <w:ilvl w:val="0"/>
          <w:numId w:val="10"/>
        </w:numPr>
        <w:spacing w:after="0" w:line="240" w:lineRule="auto"/>
        <w:jc w:val="both"/>
        <w:rPr>
          <w:rFonts w:ascii="Times New Roman" w:hAnsi="Times New Roman"/>
          <w:b/>
          <w:sz w:val="26"/>
          <w:szCs w:val="26"/>
        </w:rPr>
      </w:pPr>
      <w:r w:rsidRPr="00DD69A7">
        <w:rPr>
          <w:rFonts w:ascii="Times New Roman" w:hAnsi="Times New Roman"/>
          <w:b/>
          <w:sz w:val="26"/>
          <w:szCs w:val="26"/>
        </w:rPr>
        <w:t xml:space="preserve">Дебиторлық берешектер және олардың түрлері, бағалануы. </w:t>
      </w:r>
    </w:p>
    <w:p w:rsidR="00DD69A7" w:rsidRPr="00DD69A7" w:rsidRDefault="00DD69A7" w:rsidP="00DD69A7">
      <w:pPr>
        <w:spacing w:after="0" w:line="240" w:lineRule="auto"/>
        <w:ind w:firstLine="426"/>
        <w:jc w:val="both"/>
        <w:rPr>
          <w:rFonts w:ascii="Times New Roman" w:hAnsi="Times New Roman"/>
          <w:sz w:val="26"/>
          <w:szCs w:val="26"/>
        </w:rPr>
      </w:pPr>
      <w:r w:rsidRPr="00DD69A7">
        <w:rPr>
          <w:rFonts w:ascii="Times New Roman" w:hAnsi="Times New Roman"/>
          <w:sz w:val="26"/>
          <w:szCs w:val="26"/>
          <w:lang w:val="kk-KZ"/>
        </w:rPr>
        <w:t xml:space="preserve">Дебиторлық берешектер бұл ұйымның басқа заңды және жеке тұлғалардан сатқан өнімдері, көрсетілген қызметтері және басқа да операциялар үшін алынуға тиісті (алашақ) қарыз сомасы. </w:t>
      </w:r>
      <w:proofErr w:type="spellStart"/>
      <w:r w:rsidRPr="00DD69A7">
        <w:rPr>
          <w:rFonts w:ascii="Times New Roman" w:hAnsi="Times New Roman"/>
          <w:sz w:val="26"/>
          <w:szCs w:val="26"/>
        </w:rPr>
        <w:t>Дебиторлық</w:t>
      </w:r>
      <w:proofErr w:type="spellEnd"/>
      <w:r w:rsidRPr="00DD69A7">
        <w:rPr>
          <w:rFonts w:ascii="Times New Roman" w:hAnsi="Times New Roman"/>
          <w:sz w:val="26"/>
          <w:szCs w:val="26"/>
        </w:rPr>
        <w:t xml:space="preserve"> </w:t>
      </w:r>
      <w:proofErr w:type="spellStart"/>
      <w:r w:rsidRPr="00DD69A7">
        <w:rPr>
          <w:rFonts w:ascii="Times New Roman" w:hAnsi="Times New Roman"/>
          <w:sz w:val="26"/>
          <w:szCs w:val="26"/>
        </w:rPr>
        <w:t>берешектер</w:t>
      </w:r>
      <w:proofErr w:type="spellEnd"/>
      <w:r w:rsidRPr="00DD69A7">
        <w:rPr>
          <w:rFonts w:ascii="Times New Roman" w:hAnsi="Times New Roman"/>
          <w:sz w:val="26"/>
          <w:szCs w:val="26"/>
        </w:rPr>
        <w:t xml:space="preserve"> </w:t>
      </w:r>
      <w:proofErr w:type="spellStart"/>
      <w:r w:rsidRPr="00DD69A7">
        <w:rPr>
          <w:rFonts w:ascii="Times New Roman" w:hAnsi="Times New Roman"/>
          <w:sz w:val="26"/>
          <w:szCs w:val="26"/>
        </w:rPr>
        <w:t>яғни</w:t>
      </w:r>
      <w:proofErr w:type="spellEnd"/>
      <w:r w:rsidRPr="00DD69A7">
        <w:rPr>
          <w:rFonts w:ascii="Times New Roman" w:hAnsi="Times New Roman"/>
          <w:sz w:val="26"/>
          <w:szCs w:val="26"/>
        </w:rPr>
        <w:t xml:space="preserve"> </w:t>
      </w:r>
      <w:proofErr w:type="spellStart"/>
      <w:r w:rsidRPr="00DD69A7">
        <w:rPr>
          <w:rFonts w:ascii="Times New Roman" w:hAnsi="Times New Roman"/>
          <w:sz w:val="26"/>
          <w:szCs w:val="26"/>
        </w:rPr>
        <w:t>алынуға</w:t>
      </w:r>
      <w:proofErr w:type="spellEnd"/>
      <w:r w:rsidRPr="00DD69A7">
        <w:rPr>
          <w:rFonts w:ascii="Times New Roman" w:hAnsi="Times New Roman"/>
          <w:sz w:val="26"/>
          <w:szCs w:val="26"/>
        </w:rPr>
        <w:t xml:space="preserve"> тиісті шоттар. Бұл тауар (жұмыс, қызмет) сатушының басқа компаниядан ақша-қаражаттарды, тауарларды, қызметтерді және басқа да ақшалай емес активтерді талап етуін қамтиды.</w:t>
      </w:r>
    </w:p>
    <w:p w:rsidR="00DD69A7" w:rsidRPr="00DD69A7" w:rsidRDefault="00DD69A7" w:rsidP="00DD69A7">
      <w:pPr>
        <w:pStyle w:val="a5"/>
        <w:spacing w:after="0" w:line="240" w:lineRule="auto"/>
        <w:ind w:left="0" w:firstLine="426"/>
        <w:jc w:val="both"/>
        <w:rPr>
          <w:rFonts w:ascii="Times New Roman" w:hAnsi="Times New Roman"/>
          <w:sz w:val="26"/>
          <w:szCs w:val="26"/>
        </w:rPr>
      </w:pPr>
      <w:r w:rsidRPr="00DD69A7">
        <w:rPr>
          <w:rFonts w:ascii="Times New Roman" w:hAnsi="Times New Roman"/>
          <w:sz w:val="26"/>
          <w:szCs w:val="26"/>
        </w:rPr>
        <w:t>Дебиторлық берешек алынуға тиісті шоттардың төленуіне немесе берешектің күтілген өтелу уақытына қарай:</w:t>
      </w:r>
      <w:r>
        <w:rPr>
          <w:rFonts w:ascii="Times New Roman" w:hAnsi="Times New Roman"/>
          <w:sz w:val="26"/>
          <w:szCs w:val="26"/>
        </w:rPr>
        <w:t xml:space="preserve"> </w:t>
      </w:r>
      <w:r w:rsidRPr="00DD69A7">
        <w:rPr>
          <w:rFonts w:ascii="Times New Roman" w:hAnsi="Times New Roman"/>
          <w:sz w:val="26"/>
          <w:szCs w:val="26"/>
        </w:rPr>
        <w:t>қысқа мерзімді (1 жылға дейін)</w:t>
      </w:r>
      <w:r>
        <w:rPr>
          <w:rFonts w:ascii="Times New Roman" w:hAnsi="Times New Roman"/>
          <w:sz w:val="26"/>
          <w:szCs w:val="26"/>
        </w:rPr>
        <w:t xml:space="preserve"> және </w:t>
      </w:r>
      <w:r w:rsidRPr="00DD69A7">
        <w:rPr>
          <w:rFonts w:ascii="Times New Roman" w:hAnsi="Times New Roman"/>
          <w:sz w:val="26"/>
          <w:szCs w:val="26"/>
        </w:rPr>
        <w:t>ұзақ мерзімді (1 жылдан артық) деп жіктейді.</w:t>
      </w:r>
      <w:r>
        <w:rPr>
          <w:rFonts w:ascii="Times New Roman" w:hAnsi="Times New Roman"/>
          <w:sz w:val="26"/>
          <w:szCs w:val="26"/>
        </w:rPr>
        <w:t xml:space="preserve"> </w:t>
      </w:r>
      <w:r w:rsidRPr="00DD69A7">
        <w:rPr>
          <w:rFonts w:ascii="Times New Roman" w:hAnsi="Times New Roman"/>
          <w:sz w:val="26"/>
          <w:szCs w:val="26"/>
        </w:rPr>
        <w:t>Дебиторлық борыш шот-фактурамен расталады. Ал вексельдер ресми қарыз міндеттемемен расталады.</w:t>
      </w:r>
    </w:p>
    <w:p w:rsidR="00DD69A7" w:rsidRPr="00DD69A7" w:rsidRDefault="00DD69A7" w:rsidP="00DD69A7">
      <w:pPr>
        <w:spacing w:after="0" w:line="240" w:lineRule="auto"/>
        <w:ind w:firstLine="426"/>
        <w:jc w:val="both"/>
        <w:rPr>
          <w:rFonts w:ascii="Times New Roman" w:hAnsi="Times New Roman" w:cs="Times New Roman"/>
          <w:sz w:val="26"/>
          <w:szCs w:val="26"/>
          <w:lang w:val="kk-KZ"/>
        </w:rPr>
      </w:pPr>
      <w:r w:rsidRPr="00DD69A7">
        <w:rPr>
          <w:rFonts w:ascii="Times New Roman" w:hAnsi="Times New Roman"/>
          <w:sz w:val="26"/>
          <w:szCs w:val="26"/>
          <w:lang w:val="kk-KZ"/>
        </w:rPr>
        <w:t>Дебиторлық берешектер туындау себептеріне қарай:</w:t>
      </w:r>
      <w:r>
        <w:rPr>
          <w:rFonts w:ascii="Times New Roman" w:hAnsi="Times New Roman"/>
          <w:sz w:val="26"/>
          <w:szCs w:val="26"/>
          <w:lang w:val="kk-KZ"/>
        </w:rPr>
        <w:t xml:space="preserve"> </w:t>
      </w:r>
      <w:r w:rsidRPr="00DD69A7">
        <w:rPr>
          <w:rFonts w:ascii="Times New Roman" w:hAnsi="Times New Roman" w:cs="Times New Roman"/>
          <w:sz w:val="26"/>
          <w:szCs w:val="26"/>
          <w:lang w:val="kk-KZ"/>
        </w:rPr>
        <w:t>сатудан</w:t>
      </w:r>
      <w:r>
        <w:rPr>
          <w:rFonts w:ascii="Times New Roman" w:hAnsi="Times New Roman" w:cs="Times New Roman"/>
          <w:sz w:val="26"/>
          <w:szCs w:val="26"/>
          <w:lang w:val="kk-KZ"/>
        </w:rPr>
        <w:t xml:space="preserve">, </w:t>
      </w:r>
      <w:r w:rsidRPr="00DD69A7">
        <w:rPr>
          <w:rFonts w:ascii="Times New Roman" w:hAnsi="Times New Roman" w:cs="Times New Roman"/>
          <w:sz w:val="26"/>
          <w:szCs w:val="26"/>
          <w:lang w:val="kk-KZ"/>
        </w:rPr>
        <w:t>сатудан емес болып жіктеледі.</w:t>
      </w:r>
    </w:p>
    <w:p w:rsidR="00DD69A7" w:rsidRPr="00DD69A7" w:rsidRDefault="00DD69A7" w:rsidP="00DD69A7">
      <w:pPr>
        <w:pStyle w:val="a5"/>
        <w:spacing w:after="0" w:line="240" w:lineRule="auto"/>
        <w:ind w:left="0" w:firstLine="426"/>
        <w:jc w:val="both"/>
        <w:rPr>
          <w:rFonts w:ascii="Times New Roman" w:hAnsi="Times New Roman"/>
          <w:sz w:val="26"/>
          <w:szCs w:val="26"/>
        </w:rPr>
      </w:pPr>
      <w:r w:rsidRPr="00DD69A7">
        <w:rPr>
          <w:rFonts w:ascii="Times New Roman" w:hAnsi="Times New Roman"/>
          <w:i/>
          <w:sz w:val="26"/>
          <w:szCs w:val="26"/>
        </w:rPr>
        <w:t>Сатудан дебиторлық берешек</w:t>
      </w:r>
      <w:r w:rsidRPr="00DD69A7">
        <w:rPr>
          <w:rFonts w:ascii="Times New Roman" w:hAnsi="Times New Roman"/>
          <w:sz w:val="26"/>
          <w:szCs w:val="26"/>
        </w:rPr>
        <w:t xml:space="preserve"> – бұл ұйымның нақты сатқан тауарлары үшін сатып алушының міндеттеме сомасы.</w:t>
      </w:r>
    </w:p>
    <w:p w:rsidR="00DD69A7" w:rsidRPr="00DD69A7" w:rsidRDefault="00DD69A7" w:rsidP="00DD69A7">
      <w:pPr>
        <w:pStyle w:val="a5"/>
        <w:spacing w:after="0" w:line="240" w:lineRule="auto"/>
        <w:ind w:left="0" w:firstLine="426"/>
        <w:jc w:val="both"/>
        <w:rPr>
          <w:rFonts w:ascii="Times New Roman" w:hAnsi="Times New Roman"/>
          <w:sz w:val="26"/>
          <w:szCs w:val="26"/>
        </w:rPr>
      </w:pPr>
      <w:r w:rsidRPr="00DD69A7">
        <w:rPr>
          <w:rFonts w:ascii="Times New Roman" w:hAnsi="Times New Roman"/>
          <w:i/>
          <w:sz w:val="26"/>
          <w:szCs w:val="26"/>
        </w:rPr>
        <w:t xml:space="preserve">Сатудан емес дебиторлық берешек </w:t>
      </w:r>
      <w:r w:rsidRPr="00DD69A7">
        <w:rPr>
          <w:rFonts w:ascii="Times New Roman" w:hAnsi="Times New Roman"/>
          <w:sz w:val="26"/>
          <w:szCs w:val="26"/>
        </w:rPr>
        <w:t>– бұл сатудан басқа операциялар негізінде туындайды.</w:t>
      </w:r>
    </w:p>
    <w:p w:rsidR="00DD69A7" w:rsidRPr="00DD69A7" w:rsidRDefault="00DD69A7" w:rsidP="00DD69A7">
      <w:pPr>
        <w:pStyle w:val="a5"/>
        <w:spacing w:after="0" w:line="240" w:lineRule="auto"/>
        <w:ind w:left="0" w:firstLine="426"/>
        <w:jc w:val="both"/>
        <w:rPr>
          <w:rFonts w:ascii="Times New Roman" w:hAnsi="Times New Roman"/>
          <w:sz w:val="26"/>
          <w:szCs w:val="26"/>
        </w:rPr>
      </w:pPr>
      <w:r w:rsidRPr="00DD69A7">
        <w:rPr>
          <w:rFonts w:ascii="Times New Roman" w:hAnsi="Times New Roman"/>
          <w:sz w:val="26"/>
          <w:szCs w:val="26"/>
        </w:rPr>
        <w:t>Дебиторлық берешектерді күтілген мерзімінің ішінде алынуына қарай:</w:t>
      </w:r>
    </w:p>
    <w:p w:rsidR="00DD69A7" w:rsidRPr="00DD69A7" w:rsidRDefault="00DD69A7" w:rsidP="00DD69A7">
      <w:pPr>
        <w:pStyle w:val="a5"/>
        <w:numPr>
          <w:ilvl w:val="0"/>
          <w:numId w:val="7"/>
        </w:numPr>
        <w:spacing w:after="0" w:line="240" w:lineRule="auto"/>
        <w:ind w:left="0" w:firstLine="426"/>
        <w:jc w:val="both"/>
        <w:rPr>
          <w:rFonts w:ascii="Times New Roman" w:hAnsi="Times New Roman"/>
          <w:sz w:val="26"/>
          <w:szCs w:val="26"/>
          <w:lang w:val="en-US"/>
        </w:rPr>
      </w:pPr>
      <w:r w:rsidRPr="00DD69A7">
        <w:rPr>
          <w:rFonts w:ascii="Times New Roman" w:hAnsi="Times New Roman"/>
          <w:sz w:val="26"/>
          <w:szCs w:val="26"/>
        </w:rPr>
        <w:t>қ</w:t>
      </w:r>
      <w:proofErr w:type="spellStart"/>
      <w:r w:rsidRPr="00DD69A7">
        <w:rPr>
          <w:rFonts w:ascii="Times New Roman" w:hAnsi="Times New Roman"/>
          <w:sz w:val="26"/>
          <w:szCs w:val="26"/>
          <w:lang w:val="en-US"/>
        </w:rPr>
        <w:t>алыпты</w:t>
      </w:r>
      <w:proofErr w:type="spellEnd"/>
      <w:r w:rsidRPr="00DD69A7">
        <w:rPr>
          <w:rFonts w:ascii="Times New Roman" w:hAnsi="Times New Roman"/>
          <w:sz w:val="26"/>
          <w:szCs w:val="26"/>
          <w:lang w:val="en-US"/>
        </w:rPr>
        <w:t xml:space="preserve"> </w:t>
      </w:r>
      <w:r w:rsidRPr="00DD69A7">
        <w:rPr>
          <w:rFonts w:ascii="Times New Roman" w:hAnsi="Times New Roman"/>
          <w:sz w:val="26"/>
          <w:szCs w:val="26"/>
        </w:rPr>
        <w:t>(нормальный)</w:t>
      </w:r>
    </w:p>
    <w:p w:rsidR="00DD69A7" w:rsidRPr="00DD69A7" w:rsidRDefault="00DD69A7" w:rsidP="00DD69A7">
      <w:pPr>
        <w:pStyle w:val="a5"/>
        <w:numPr>
          <w:ilvl w:val="0"/>
          <w:numId w:val="7"/>
        </w:numPr>
        <w:spacing w:after="0" w:line="240" w:lineRule="auto"/>
        <w:ind w:left="0" w:firstLine="426"/>
        <w:jc w:val="both"/>
        <w:rPr>
          <w:rFonts w:ascii="Times New Roman" w:hAnsi="Times New Roman"/>
          <w:sz w:val="26"/>
          <w:szCs w:val="26"/>
          <w:lang w:val="en-US"/>
        </w:rPr>
      </w:pPr>
      <w:r w:rsidRPr="00DD69A7">
        <w:rPr>
          <w:rFonts w:ascii="Times New Roman" w:hAnsi="Times New Roman"/>
          <w:sz w:val="26"/>
          <w:szCs w:val="26"/>
        </w:rPr>
        <w:t>сенімді ақтамаған деп жіктейді.</w:t>
      </w:r>
    </w:p>
    <w:p w:rsidR="00DD69A7" w:rsidRPr="00DD69A7" w:rsidRDefault="00DD69A7" w:rsidP="00DD69A7">
      <w:pPr>
        <w:spacing w:after="0" w:line="240" w:lineRule="auto"/>
        <w:ind w:firstLine="426"/>
        <w:jc w:val="both"/>
        <w:rPr>
          <w:rFonts w:ascii="Times New Roman" w:hAnsi="Times New Roman" w:cs="Times New Roman"/>
          <w:sz w:val="26"/>
          <w:szCs w:val="26"/>
          <w:lang w:val="kk-KZ"/>
        </w:rPr>
      </w:pPr>
      <w:r w:rsidRPr="00DD69A7">
        <w:rPr>
          <w:rFonts w:ascii="Times New Roman" w:hAnsi="Times New Roman" w:cs="Times New Roman"/>
          <w:i/>
          <w:sz w:val="26"/>
          <w:szCs w:val="26"/>
          <w:lang w:val="kk-KZ"/>
        </w:rPr>
        <w:t>Қалыпты дебиторлық берешек</w:t>
      </w:r>
      <w:r w:rsidRPr="00DD69A7">
        <w:rPr>
          <w:rFonts w:ascii="Times New Roman" w:hAnsi="Times New Roman" w:cs="Times New Roman"/>
          <w:sz w:val="26"/>
          <w:szCs w:val="26"/>
          <w:lang w:val="kk-KZ"/>
        </w:rPr>
        <w:t xml:space="preserve"> – төлену мерзімі өтпеген, сондай-ақ шағын талаптар бойынша және есеп беруге тиісті тұлғалардың қарыздары жатады.</w:t>
      </w:r>
    </w:p>
    <w:p w:rsidR="00DD69A7" w:rsidRPr="00DD69A7" w:rsidRDefault="00DD69A7" w:rsidP="00DD69A7">
      <w:pPr>
        <w:spacing w:after="0" w:line="240" w:lineRule="auto"/>
        <w:ind w:firstLine="426"/>
        <w:jc w:val="both"/>
        <w:rPr>
          <w:rFonts w:ascii="Times New Roman" w:hAnsi="Times New Roman" w:cs="Times New Roman"/>
          <w:sz w:val="26"/>
          <w:szCs w:val="26"/>
          <w:lang w:val="kk-KZ"/>
        </w:rPr>
      </w:pPr>
      <w:r w:rsidRPr="00DD69A7">
        <w:rPr>
          <w:rFonts w:ascii="Times New Roman" w:hAnsi="Times New Roman" w:cs="Times New Roman"/>
          <w:i/>
          <w:sz w:val="26"/>
          <w:szCs w:val="26"/>
          <w:lang w:val="kk-KZ"/>
        </w:rPr>
        <w:t>Сенімді ақтамаған дебиторлық берешектерге</w:t>
      </w:r>
      <w:r w:rsidRPr="00DD69A7">
        <w:rPr>
          <w:rFonts w:ascii="Times New Roman" w:hAnsi="Times New Roman" w:cs="Times New Roman"/>
          <w:sz w:val="26"/>
          <w:szCs w:val="26"/>
          <w:lang w:val="kk-KZ"/>
        </w:rPr>
        <w:t xml:space="preserve"> – есеп айырысу және қаржы тәртіптерін бұзу, бухгалтерлік есепте кеткен кемшіліктердің, босатылған тауарлы-материалдық қорларды бақылаудың болмауынан талан-таражға салудың нәтижесінде туындайды.</w:t>
      </w:r>
    </w:p>
    <w:p w:rsidR="00DD69A7" w:rsidRPr="00DD69A7" w:rsidRDefault="00DD69A7" w:rsidP="00DD69A7">
      <w:pPr>
        <w:spacing w:after="0" w:line="240" w:lineRule="auto"/>
        <w:ind w:firstLine="426"/>
        <w:jc w:val="both"/>
        <w:rPr>
          <w:rFonts w:ascii="Times New Roman" w:hAnsi="Times New Roman" w:cs="Times New Roman"/>
          <w:sz w:val="26"/>
          <w:szCs w:val="26"/>
        </w:rPr>
      </w:pPr>
      <w:proofErr w:type="spellStart"/>
      <w:r w:rsidRPr="00DD69A7">
        <w:rPr>
          <w:rFonts w:ascii="Times New Roman" w:hAnsi="Times New Roman" w:cs="Times New Roman"/>
          <w:sz w:val="26"/>
          <w:szCs w:val="26"/>
        </w:rPr>
        <w:t>Дебиторлық</w:t>
      </w:r>
      <w:proofErr w:type="spellEnd"/>
      <w:r w:rsidRPr="00DD69A7">
        <w:rPr>
          <w:rFonts w:ascii="Times New Roman" w:hAnsi="Times New Roman" w:cs="Times New Roman"/>
          <w:sz w:val="26"/>
          <w:szCs w:val="26"/>
        </w:rPr>
        <w:t xml:space="preserve"> </w:t>
      </w:r>
      <w:proofErr w:type="spellStart"/>
      <w:r w:rsidRPr="00DD69A7">
        <w:rPr>
          <w:rFonts w:ascii="Times New Roman" w:hAnsi="Times New Roman" w:cs="Times New Roman"/>
          <w:sz w:val="26"/>
          <w:szCs w:val="26"/>
        </w:rPr>
        <w:t>берешек</w:t>
      </w:r>
      <w:proofErr w:type="spellEnd"/>
      <w:r w:rsidRPr="00DD69A7">
        <w:rPr>
          <w:rFonts w:ascii="Times New Roman" w:hAnsi="Times New Roman" w:cs="Times New Roman"/>
          <w:sz w:val="26"/>
          <w:szCs w:val="26"/>
        </w:rPr>
        <w:t xml:space="preserve"> </w:t>
      </w:r>
      <w:proofErr w:type="spellStart"/>
      <w:r w:rsidRPr="00DD69A7">
        <w:rPr>
          <w:rFonts w:ascii="Times New Roman" w:hAnsi="Times New Roman" w:cs="Times New Roman"/>
          <w:sz w:val="26"/>
          <w:szCs w:val="26"/>
        </w:rPr>
        <w:t>табыс</w:t>
      </w:r>
      <w:proofErr w:type="spellEnd"/>
      <w:r w:rsidRPr="00DD69A7">
        <w:rPr>
          <w:rFonts w:ascii="Times New Roman" w:hAnsi="Times New Roman" w:cs="Times New Roman"/>
          <w:sz w:val="26"/>
          <w:szCs w:val="26"/>
        </w:rPr>
        <w:t xml:space="preserve"> </w:t>
      </w:r>
      <w:proofErr w:type="spellStart"/>
      <w:r w:rsidRPr="00DD69A7">
        <w:rPr>
          <w:rFonts w:ascii="Times New Roman" w:hAnsi="Times New Roman" w:cs="Times New Roman"/>
          <w:sz w:val="26"/>
          <w:szCs w:val="26"/>
        </w:rPr>
        <w:t>танылған</w:t>
      </w:r>
      <w:proofErr w:type="spellEnd"/>
      <w:r w:rsidRPr="00DD69A7">
        <w:rPr>
          <w:rFonts w:ascii="Times New Roman" w:hAnsi="Times New Roman" w:cs="Times New Roman"/>
          <w:sz w:val="26"/>
          <w:szCs w:val="26"/>
        </w:rPr>
        <w:t xml:space="preserve"> </w:t>
      </w:r>
      <w:proofErr w:type="spellStart"/>
      <w:r w:rsidRPr="00DD69A7">
        <w:rPr>
          <w:rFonts w:ascii="Times New Roman" w:hAnsi="Times New Roman" w:cs="Times New Roman"/>
          <w:sz w:val="26"/>
          <w:szCs w:val="26"/>
        </w:rPr>
        <w:t>кезде</w:t>
      </w:r>
      <w:proofErr w:type="spellEnd"/>
      <w:r w:rsidRPr="00DD69A7">
        <w:rPr>
          <w:rFonts w:ascii="Times New Roman" w:hAnsi="Times New Roman" w:cs="Times New Roman"/>
          <w:sz w:val="26"/>
          <w:szCs w:val="26"/>
        </w:rPr>
        <w:t xml:space="preserve"> </w:t>
      </w:r>
      <w:proofErr w:type="spellStart"/>
      <w:r w:rsidRPr="00DD69A7">
        <w:rPr>
          <w:rFonts w:ascii="Times New Roman" w:hAnsi="Times New Roman" w:cs="Times New Roman"/>
          <w:sz w:val="26"/>
          <w:szCs w:val="26"/>
        </w:rPr>
        <w:t>танылады</w:t>
      </w:r>
      <w:proofErr w:type="spellEnd"/>
      <w:r w:rsidRPr="00DD69A7">
        <w:rPr>
          <w:rFonts w:ascii="Times New Roman" w:hAnsi="Times New Roman" w:cs="Times New Roman"/>
          <w:sz w:val="26"/>
          <w:szCs w:val="26"/>
        </w:rPr>
        <w:t xml:space="preserve">. </w:t>
      </w:r>
    </w:p>
    <w:p w:rsidR="00DD69A7" w:rsidRPr="00DD69A7" w:rsidRDefault="00DD69A7" w:rsidP="00DD69A7">
      <w:pPr>
        <w:spacing w:after="0" w:line="240" w:lineRule="auto"/>
        <w:ind w:firstLine="426"/>
        <w:jc w:val="both"/>
        <w:rPr>
          <w:rFonts w:ascii="Times New Roman" w:hAnsi="Times New Roman" w:cs="Times New Roman"/>
          <w:sz w:val="26"/>
          <w:szCs w:val="26"/>
        </w:rPr>
      </w:pPr>
      <w:proofErr w:type="spellStart"/>
      <w:r w:rsidRPr="00DD69A7">
        <w:rPr>
          <w:rFonts w:ascii="Times New Roman" w:hAnsi="Times New Roman" w:cs="Times New Roman"/>
          <w:sz w:val="26"/>
          <w:szCs w:val="26"/>
        </w:rPr>
        <w:t>Дебиторлық</w:t>
      </w:r>
      <w:proofErr w:type="spellEnd"/>
      <w:r w:rsidRPr="00DD69A7">
        <w:rPr>
          <w:rFonts w:ascii="Times New Roman" w:hAnsi="Times New Roman" w:cs="Times New Roman"/>
          <w:sz w:val="26"/>
          <w:szCs w:val="26"/>
        </w:rPr>
        <w:t xml:space="preserve"> </w:t>
      </w:r>
      <w:proofErr w:type="spellStart"/>
      <w:r w:rsidRPr="00DD69A7">
        <w:rPr>
          <w:rFonts w:ascii="Times New Roman" w:hAnsi="Times New Roman" w:cs="Times New Roman"/>
          <w:sz w:val="26"/>
          <w:szCs w:val="26"/>
        </w:rPr>
        <w:t>берешектің</w:t>
      </w:r>
      <w:proofErr w:type="spellEnd"/>
      <w:r w:rsidRPr="00DD69A7">
        <w:rPr>
          <w:rFonts w:ascii="Times New Roman" w:hAnsi="Times New Roman" w:cs="Times New Roman"/>
          <w:i/>
          <w:sz w:val="26"/>
          <w:szCs w:val="26"/>
        </w:rPr>
        <w:t xml:space="preserve"> таза </w:t>
      </w:r>
      <w:proofErr w:type="spellStart"/>
      <w:r w:rsidRPr="00DD69A7">
        <w:rPr>
          <w:rFonts w:ascii="Times New Roman" w:hAnsi="Times New Roman" w:cs="Times New Roman"/>
          <w:i/>
          <w:sz w:val="26"/>
          <w:szCs w:val="26"/>
        </w:rPr>
        <w:t>өзіндік</w:t>
      </w:r>
      <w:proofErr w:type="spellEnd"/>
      <w:r w:rsidRPr="00DD69A7">
        <w:rPr>
          <w:rFonts w:ascii="Times New Roman" w:hAnsi="Times New Roman" w:cs="Times New Roman"/>
          <w:i/>
          <w:sz w:val="26"/>
          <w:szCs w:val="26"/>
        </w:rPr>
        <w:t xml:space="preserve"> </w:t>
      </w:r>
      <w:proofErr w:type="spellStart"/>
      <w:r w:rsidRPr="00DD69A7">
        <w:rPr>
          <w:rFonts w:ascii="Times New Roman" w:hAnsi="Times New Roman" w:cs="Times New Roman"/>
          <w:i/>
          <w:sz w:val="26"/>
          <w:szCs w:val="26"/>
        </w:rPr>
        <w:t>құны</w:t>
      </w:r>
      <w:proofErr w:type="spellEnd"/>
      <w:r w:rsidRPr="00DD69A7">
        <w:rPr>
          <w:rFonts w:ascii="Times New Roman" w:hAnsi="Times New Roman" w:cs="Times New Roman"/>
          <w:sz w:val="26"/>
          <w:szCs w:val="26"/>
        </w:rPr>
        <w:t xml:space="preserve"> – </w:t>
      </w:r>
      <w:proofErr w:type="spellStart"/>
      <w:r w:rsidRPr="00DD69A7">
        <w:rPr>
          <w:rFonts w:ascii="Times New Roman" w:hAnsi="Times New Roman" w:cs="Times New Roman"/>
          <w:sz w:val="26"/>
          <w:szCs w:val="26"/>
        </w:rPr>
        <w:t>бұл</w:t>
      </w:r>
      <w:proofErr w:type="spellEnd"/>
      <w:r w:rsidRPr="00DD69A7">
        <w:rPr>
          <w:rFonts w:ascii="Times New Roman" w:hAnsi="Times New Roman" w:cs="Times New Roman"/>
          <w:sz w:val="26"/>
          <w:szCs w:val="26"/>
        </w:rPr>
        <w:t xml:space="preserve"> </w:t>
      </w:r>
      <w:proofErr w:type="spellStart"/>
      <w:r w:rsidRPr="00DD69A7">
        <w:rPr>
          <w:rFonts w:ascii="Times New Roman" w:hAnsi="Times New Roman" w:cs="Times New Roman"/>
          <w:sz w:val="26"/>
          <w:szCs w:val="26"/>
        </w:rPr>
        <w:t>күмәнді</w:t>
      </w:r>
      <w:proofErr w:type="spellEnd"/>
      <w:r w:rsidRPr="00DD69A7">
        <w:rPr>
          <w:rFonts w:ascii="Times New Roman" w:hAnsi="Times New Roman" w:cs="Times New Roman"/>
          <w:sz w:val="26"/>
          <w:szCs w:val="26"/>
        </w:rPr>
        <w:t xml:space="preserve"> </w:t>
      </w:r>
      <w:proofErr w:type="spellStart"/>
      <w:r w:rsidRPr="00DD69A7">
        <w:rPr>
          <w:rFonts w:ascii="Times New Roman" w:hAnsi="Times New Roman" w:cs="Times New Roman"/>
          <w:sz w:val="26"/>
          <w:szCs w:val="26"/>
        </w:rPr>
        <w:t>талаптар</w:t>
      </w:r>
      <w:proofErr w:type="spellEnd"/>
      <w:r w:rsidRPr="00DD69A7">
        <w:rPr>
          <w:rFonts w:ascii="Times New Roman" w:hAnsi="Times New Roman" w:cs="Times New Roman"/>
          <w:sz w:val="26"/>
          <w:szCs w:val="26"/>
        </w:rPr>
        <w:t xml:space="preserve"> </w:t>
      </w:r>
      <w:proofErr w:type="spellStart"/>
      <w:r w:rsidRPr="00DD69A7">
        <w:rPr>
          <w:rFonts w:ascii="Times New Roman" w:hAnsi="Times New Roman" w:cs="Times New Roman"/>
          <w:sz w:val="26"/>
          <w:szCs w:val="26"/>
        </w:rPr>
        <w:t>бойынша</w:t>
      </w:r>
      <w:proofErr w:type="spellEnd"/>
      <w:r w:rsidRPr="00DD69A7">
        <w:rPr>
          <w:rFonts w:ascii="Times New Roman" w:hAnsi="Times New Roman" w:cs="Times New Roman"/>
          <w:sz w:val="26"/>
          <w:szCs w:val="26"/>
        </w:rPr>
        <w:t xml:space="preserve"> </w:t>
      </w:r>
      <w:proofErr w:type="spellStart"/>
      <w:r w:rsidRPr="00DD69A7">
        <w:rPr>
          <w:rFonts w:ascii="Times New Roman" w:hAnsi="Times New Roman" w:cs="Times New Roman"/>
          <w:sz w:val="26"/>
          <w:szCs w:val="26"/>
        </w:rPr>
        <w:t>резервті</w:t>
      </w:r>
      <w:proofErr w:type="spellEnd"/>
      <w:r w:rsidRPr="00DD69A7">
        <w:rPr>
          <w:rFonts w:ascii="Times New Roman" w:hAnsi="Times New Roman" w:cs="Times New Roman"/>
          <w:sz w:val="26"/>
          <w:szCs w:val="26"/>
        </w:rPr>
        <w:t xml:space="preserve">, </w:t>
      </w:r>
      <w:proofErr w:type="spellStart"/>
      <w:r w:rsidRPr="00DD69A7">
        <w:rPr>
          <w:rFonts w:ascii="Times New Roman" w:hAnsi="Times New Roman" w:cs="Times New Roman"/>
          <w:sz w:val="26"/>
          <w:szCs w:val="26"/>
        </w:rPr>
        <w:t>қайтарылған</w:t>
      </w:r>
      <w:proofErr w:type="spellEnd"/>
      <w:r w:rsidRPr="00DD69A7">
        <w:rPr>
          <w:rFonts w:ascii="Times New Roman" w:hAnsi="Times New Roman" w:cs="Times New Roman"/>
          <w:sz w:val="26"/>
          <w:szCs w:val="26"/>
        </w:rPr>
        <w:t xml:space="preserve"> </w:t>
      </w:r>
      <w:proofErr w:type="spellStart"/>
      <w:r w:rsidRPr="00DD69A7">
        <w:rPr>
          <w:rFonts w:ascii="Times New Roman" w:hAnsi="Times New Roman" w:cs="Times New Roman"/>
          <w:sz w:val="26"/>
          <w:szCs w:val="26"/>
        </w:rPr>
        <w:t>өнімнің</w:t>
      </w:r>
      <w:proofErr w:type="spellEnd"/>
      <w:r w:rsidRPr="00DD69A7">
        <w:rPr>
          <w:rFonts w:ascii="Times New Roman" w:hAnsi="Times New Roman" w:cs="Times New Roman"/>
          <w:sz w:val="26"/>
          <w:szCs w:val="26"/>
        </w:rPr>
        <w:t xml:space="preserve"> </w:t>
      </w:r>
      <w:proofErr w:type="spellStart"/>
      <w:r w:rsidRPr="00DD69A7">
        <w:rPr>
          <w:rFonts w:ascii="Times New Roman" w:hAnsi="Times New Roman" w:cs="Times New Roman"/>
          <w:sz w:val="26"/>
          <w:szCs w:val="26"/>
        </w:rPr>
        <w:t>құны</w:t>
      </w:r>
      <w:proofErr w:type="spellEnd"/>
      <w:r w:rsidRPr="00DD69A7">
        <w:rPr>
          <w:rFonts w:ascii="Times New Roman" w:hAnsi="Times New Roman" w:cs="Times New Roman"/>
          <w:sz w:val="26"/>
          <w:szCs w:val="26"/>
        </w:rPr>
        <w:t xml:space="preserve"> мен </w:t>
      </w:r>
      <w:proofErr w:type="spellStart"/>
      <w:r w:rsidRPr="00DD69A7">
        <w:rPr>
          <w:rFonts w:ascii="Times New Roman" w:hAnsi="Times New Roman" w:cs="Times New Roman"/>
          <w:sz w:val="26"/>
          <w:szCs w:val="26"/>
        </w:rPr>
        <w:t>бағадан</w:t>
      </w:r>
      <w:proofErr w:type="spellEnd"/>
      <w:r w:rsidRPr="00DD69A7">
        <w:rPr>
          <w:rFonts w:ascii="Times New Roman" w:hAnsi="Times New Roman" w:cs="Times New Roman"/>
          <w:sz w:val="26"/>
          <w:szCs w:val="26"/>
        </w:rPr>
        <w:t xml:space="preserve"> </w:t>
      </w:r>
      <w:proofErr w:type="spellStart"/>
      <w:r w:rsidRPr="00DD69A7">
        <w:rPr>
          <w:rFonts w:ascii="Times New Roman" w:hAnsi="Times New Roman" w:cs="Times New Roman"/>
          <w:sz w:val="26"/>
          <w:szCs w:val="26"/>
        </w:rPr>
        <w:t>және</w:t>
      </w:r>
      <w:proofErr w:type="spellEnd"/>
      <w:r w:rsidRPr="00DD69A7">
        <w:rPr>
          <w:rFonts w:ascii="Times New Roman" w:hAnsi="Times New Roman" w:cs="Times New Roman"/>
          <w:sz w:val="26"/>
          <w:szCs w:val="26"/>
        </w:rPr>
        <w:t xml:space="preserve"> </w:t>
      </w:r>
      <w:proofErr w:type="spellStart"/>
      <w:r w:rsidRPr="00DD69A7">
        <w:rPr>
          <w:rFonts w:ascii="Times New Roman" w:hAnsi="Times New Roman" w:cs="Times New Roman"/>
          <w:sz w:val="26"/>
          <w:szCs w:val="26"/>
        </w:rPr>
        <w:t>сатудан</w:t>
      </w:r>
      <w:proofErr w:type="spellEnd"/>
      <w:r w:rsidRPr="00DD69A7">
        <w:rPr>
          <w:rFonts w:ascii="Times New Roman" w:hAnsi="Times New Roman" w:cs="Times New Roman"/>
          <w:sz w:val="26"/>
          <w:szCs w:val="26"/>
        </w:rPr>
        <w:t xml:space="preserve"> </w:t>
      </w:r>
      <w:proofErr w:type="spellStart"/>
      <w:r w:rsidRPr="00DD69A7">
        <w:rPr>
          <w:rFonts w:ascii="Times New Roman" w:hAnsi="Times New Roman" w:cs="Times New Roman"/>
          <w:sz w:val="26"/>
          <w:szCs w:val="26"/>
        </w:rPr>
        <w:t>берілген</w:t>
      </w:r>
      <w:proofErr w:type="spellEnd"/>
      <w:r w:rsidRPr="00DD69A7">
        <w:rPr>
          <w:rFonts w:ascii="Times New Roman" w:hAnsi="Times New Roman" w:cs="Times New Roman"/>
          <w:sz w:val="26"/>
          <w:szCs w:val="26"/>
        </w:rPr>
        <w:t xml:space="preserve"> </w:t>
      </w:r>
      <w:proofErr w:type="spellStart"/>
      <w:r w:rsidRPr="00DD69A7">
        <w:rPr>
          <w:rFonts w:ascii="Times New Roman" w:hAnsi="Times New Roman" w:cs="Times New Roman"/>
          <w:sz w:val="26"/>
          <w:szCs w:val="26"/>
        </w:rPr>
        <w:t>жеңілдіктердің</w:t>
      </w:r>
      <w:proofErr w:type="spellEnd"/>
      <w:r w:rsidRPr="00DD69A7">
        <w:rPr>
          <w:rFonts w:ascii="Times New Roman" w:hAnsi="Times New Roman" w:cs="Times New Roman"/>
          <w:sz w:val="26"/>
          <w:szCs w:val="26"/>
        </w:rPr>
        <w:t xml:space="preserve"> </w:t>
      </w:r>
      <w:proofErr w:type="spellStart"/>
      <w:r w:rsidRPr="00DD69A7">
        <w:rPr>
          <w:rFonts w:ascii="Times New Roman" w:hAnsi="Times New Roman" w:cs="Times New Roman"/>
          <w:sz w:val="26"/>
          <w:szCs w:val="26"/>
        </w:rPr>
        <w:t>құны</w:t>
      </w:r>
      <w:proofErr w:type="spellEnd"/>
      <w:r w:rsidRPr="00DD69A7">
        <w:rPr>
          <w:rFonts w:ascii="Times New Roman" w:hAnsi="Times New Roman" w:cs="Times New Roman"/>
          <w:sz w:val="26"/>
          <w:szCs w:val="26"/>
        </w:rPr>
        <w:t xml:space="preserve"> </w:t>
      </w:r>
      <w:proofErr w:type="spellStart"/>
      <w:r w:rsidRPr="00DD69A7">
        <w:rPr>
          <w:rFonts w:ascii="Times New Roman" w:hAnsi="Times New Roman" w:cs="Times New Roman"/>
          <w:sz w:val="26"/>
          <w:szCs w:val="26"/>
        </w:rPr>
        <w:t>шегерілгеннен</w:t>
      </w:r>
      <w:proofErr w:type="spellEnd"/>
      <w:r w:rsidRPr="00DD69A7">
        <w:rPr>
          <w:rFonts w:ascii="Times New Roman" w:hAnsi="Times New Roman" w:cs="Times New Roman"/>
          <w:sz w:val="26"/>
          <w:szCs w:val="26"/>
        </w:rPr>
        <w:t xml:space="preserve"> </w:t>
      </w:r>
      <w:proofErr w:type="spellStart"/>
      <w:r w:rsidRPr="00DD69A7">
        <w:rPr>
          <w:rFonts w:ascii="Times New Roman" w:hAnsi="Times New Roman" w:cs="Times New Roman"/>
          <w:sz w:val="26"/>
          <w:szCs w:val="26"/>
        </w:rPr>
        <w:t>кейінгі</w:t>
      </w:r>
      <w:proofErr w:type="spellEnd"/>
      <w:r w:rsidRPr="00DD69A7">
        <w:rPr>
          <w:rFonts w:ascii="Times New Roman" w:hAnsi="Times New Roman" w:cs="Times New Roman"/>
          <w:sz w:val="26"/>
          <w:szCs w:val="26"/>
        </w:rPr>
        <w:t xml:space="preserve"> </w:t>
      </w:r>
      <w:proofErr w:type="spellStart"/>
      <w:r w:rsidRPr="00DD69A7">
        <w:rPr>
          <w:rFonts w:ascii="Times New Roman" w:hAnsi="Times New Roman" w:cs="Times New Roman"/>
          <w:sz w:val="26"/>
          <w:szCs w:val="26"/>
        </w:rPr>
        <w:t>сомаға</w:t>
      </w:r>
      <w:proofErr w:type="spellEnd"/>
      <w:r w:rsidRPr="00DD69A7">
        <w:rPr>
          <w:rFonts w:ascii="Times New Roman" w:hAnsi="Times New Roman" w:cs="Times New Roman"/>
          <w:sz w:val="26"/>
          <w:szCs w:val="26"/>
        </w:rPr>
        <w:t xml:space="preserve"> </w:t>
      </w:r>
      <w:proofErr w:type="spellStart"/>
      <w:r w:rsidRPr="00DD69A7">
        <w:rPr>
          <w:rFonts w:ascii="Times New Roman" w:hAnsi="Times New Roman" w:cs="Times New Roman"/>
          <w:sz w:val="26"/>
          <w:szCs w:val="26"/>
        </w:rPr>
        <w:t>тең</w:t>
      </w:r>
      <w:proofErr w:type="spellEnd"/>
      <w:r w:rsidRPr="00DD69A7">
        <w:rPr>
          <w:rFonts w:ascii="Times New Roman" w:hAnsi="Times New Roman" w:cs="Times New Roman"/>
          <w:sz w:val="26"/>
          <w:szCs w:val="26"/>
        </w:rPr>
        <w:t>.</w:t>
      </w:r>
    </w:p>
    <w:p w:rsidR="00DD69A7" w:rsidRPr="00DD69A7" w:rsidRDefault="00DD69A7" w:rsidP="00DD69A7">
      <w:pPr>
        <w:spacing w:after="0" w:line="240" w:lineRule="auto"/>
        <w:ind w:firstLine="426"/>
        <w:jc w:val="both"/>
        <w:rPr>
          <w:rFonts w:ascii="Times New Roman" w:hAnsi="Times New Roman" w:cs="Times New Roman"/>
          <w:sz w:val="26"/>
          <w:szCs w:val="26"/>
          <w:lang w:val="kk-KZ"/>
        </w:rPr>
      </w:pPr>
      <w:proofErr w:type="spellStart"/>
      <w:r w:rsidRPr="00DD69A7">
        <w:rPr>
          <w:rFonts w:ascii="Times New Roman" w:hAnsi="Times New Roman" w:cs="Times New Roman"/>
          <w:sz w:val="26"/>
          <w:szCs w:val="26"/>
        </w:rPr>
        <w:t>Қысқа</w:t>
      </w:r>
      <w:proofErr w:type="spellEnd"/>
      <w:r w:rsidRPr="00DD69A7">
        <w:rPr>
          <w:rFonts w:ascii="Times New Roman" w:hAnsi="Times New Roman" w:cs="Times New Roman"/>
          <w:sz w:val="26"/>
          <w:szCs w:val="26"/>
        </w:rPr>
        <w:t xml:space="preserve"> </w:t>
      </w:r>
      <w:proofErr w:type="spellStart"/>
      <w:r w:rsidRPr="00DD69A7">
        <w:rPr>
          <w:rFonts w:ascii="Times New Roman" w:hAnsi="Times New Roman" w:cs="Times New Roman"/>
          <w:sz w:val="26"/>
          <w:szCs w:val="26"/>
        </w:rPr>
        <w:t>мерзімді</w:t>
      </w:r>
      <w:proofErr w:type="spellEnd"/>
      <w:r w:rsidRPr="00DD69A7">
        <w:rPr>
          <w:rFonts w:ascii="Times New Roman" w:hAnsi="Times New Roman" w:cs="Times New Roman"/>
          <w:sz w:val="26"/>
          <w:szCs w:val="26"/>
        </w:rPr>
        <w:t xml:space="preserve"> </w:t>
      </w:r>
      <w:proofErr w:type="spellStart"/>
      <w:r w:rsidRPr="00DD69A7">
        <w:rPr>
          <w:rFonts w:ascii="Times New Roman" w:hAnsi="Times New Roman" w:cs="Times New Roman"/>
          <w:sz w:val="26"/>
          <w:szCs w:val="26"/>
        </w:rPr>
        <w:t>дебиторлық</w:t>
      </w:r>
      <w:proofErr w:type="spellEnd"/>
      <w:r w:rsidRPr="00DD69A7">
        <w:rPr>
          <w:rFonts w:ascii="Times New Roman" w:hAnsi="Times New Roman" w:cs="Times New Roman"/>
          <w:sz w:val="26"/>
          <w:szCs w:val="26"/>
        </w:rPr>
        <w:t xml:space="preserve"> </w:t>
      </w:r>
      <w:proofErr w:type="spellStart"/>
      <w:r w:rsidRPr="00DD69A7">
        <w:rPr>
          <w:rFonts w:ascii="Times New Roman" w:hAnsi="Times New Roman" w:cs="Times New Roman"/>
          <w:sz w:val="26"/>
          <w:szCs w:val="26"/>
        </w:rPr>
        <w:t>берешектің</w:t>
      </w:r>
      <w:proofErr w:type="spellEnd"/>
      <w:r w:rsidRPr="00DD69A7">
        <w:rPr>
          <w:rFonts w:ascii="Times New Roman" w:hAnsi="Times New Roman" w:cs="Times New Roman"/>
          <w:sz w:val="26"/>
          <w:szCs w:val="26"/>
        </w:rPr>
        <w:t xml:space="preserve"> </w:t>
      </w:r>
      <w:proofErr w:type="spellStart"/>
      <w:r w:rsidRPr="00DD69A7">
        <w:rPr>
          <w:rFonts w:ascii="Times New Roman" w:hAnsi="Times New Roman" w:cs="Times New Roman"/>
          <w:sz w:val="26"/>
          <w:szCs w:val="26"/>
        </w:rPr>
        <w:t>бухгалтерлік</w:t>
      </w:r>
      <w:proofErr w:type="spellEnd"/>
      <w:r w:rsidRPr="00DD69A7">
        <w:rPr>
          <w:rFonts w:ascii="Times New Roman" w:hAnsi="Times New Roman" w:cs="Times New Roman"/>
          <w:sz w:val="26"/>
          <w:szCs w:val="26"/>
        </w:rPr>
        <w:t xml:space="preserve"> </w:t>
      </w:r>
      <w:proofErr w:type="spellStart"/>
      <w:r w:rsidRPr="00DD69A7">
        <w:rPr>
          <w:rFonts w:ascii="Times New Roman" w:hAnsi="Times New Roman" w:cs="Times New Roman"/>
          <w:sz w:val="26"/>
          <w:szCs w:val="26"/>
        </w:rPr>
        <w:t>есебі</w:t>
      </w:r>
      <w:proofErr w:type="spellEnd"/>
      <w:r w:rsidRPr="00DD69A7">
        <w:rPr>
          <w:rFonts w:ascii="Times New Roman" w:hAnsi="Times New Roman" w:cs="Times New Roman"/>
          <w:sz w:val="26"/>
          <w:szCs w:val="26"/>
        </w:rPr>
        <w:t xml:space="preserve"> </w:t>
      </w:r>
      <w:proofErr w:type="spellStart"/>
      <w:r w:rsidRPr="00DD69A7">
        <w:rPr>
          <w:rFonts w:ascii="Times New Roman" w:hAnsi="Times New Roman" w:cs="Times New Roman"/>
          <w:sz w:val="26"/>
          <w:szCs w:val="26"/>
        </w:rPr>
        <w:t>бухгалтерлік</w:t>
      </w:r>
      <w:proofErr w:type="spellEnd"/>
      <w:r w:rsidRPr="00DD69A7">
        <w:rPr>
          <w:rFonts w:ascii="Times New Roman" w:hAnsi="Times New Roman" w:cs="Times New Roman"/>
          <w:sz w:val="26"/>
          <w:szCs w:val="26"/>
        </w:rPr>
        <w:t xml:space="preserve"> </w:t>
      </w:r>
      <w:proofErr w:type="spellStart"/>
      <w:r w:rsidRPr="00DD69A7">
        <w:rPr>
          <w:rFonts w:ascii="Times New Roman" w:hAnsi="Times New Roman" w:cs="Times New Roman"/>
          <w:sz w:val="26"/>
          <w:szCs w:val="26"/>
        </w:rPr>
        <w:t>есептің</w:t>
      </w:r>
      <w:proofErr w:type="spellEnd"/>
      <w:r w:rsidRPr="00DD69A7">
        <w:rPr>
          <w:rFonts w:ascii="Times New Roman" w:hAnsi="Times New Roman" w:cs="Times New Roman"/>
          <w:sz w:val="26"/>
          <w:szCs w:val="26"/>
        </w:rPr>
        <w:t xml:space="preserve"> </w:t>
      </w:r>
      <w:proofErr w:type="spellStart"/>
      <w:r w:rsidRPr="00DD69A7">
        <w:rPr>
          <w:rFonts w:ascii="Times New Roman" w:hAnsi="Times New Roman" w:cs="Times New Roman"/>
          <w:sz w:val="26"/>
          <w:szCs w:val="26"/>
        </w:rPr>
        <w:t>типтік</w:t>
      </w:r>
      <w:proofErr w:type="spellEnd"/>
      <w:r w:rsidRPr="00DD69A7">
        <w:rPr>
          <w:rFonts w:ascii="Times New Roman" w:hAnsi="Times New Roman" w:cs="Times New Roman"/>
          <w:sz w:val="26"/>
          <w:szCs w:val="26"/>
        </w:rPr>
        <w:t xml:space="preserve"> </w:t>
      </w:r>
      <w:proofErr w:type="spellStart"/>
      <w:r w:rsidRPr="00DD69A7">
        <w:rPr>
          <w:rFonts w:ascii="Times New Roman" w:hAnsi="Times New Roman" w:cs="Times New Roman"/>
          <w:sz w:val="26"/>
          <w:szCs w:val="26"/>
        </w:rPr>
        <w:t>шоттар</w:t>
      </w:r>
      <w:proofErr w:type="spellEnd"/>
      <w:r w:rsidRPr="00DD69A7">
        <w:rPr>
          <w:rFonts w:ascii="Times New Roman" w:hAnsi="Times New Roman" w:cs="Times New Roman"/>
          <w:sz w:val="26"/>
          <w:szCs w:val="26"/>
        </w:rPr>
        <w:t xml:space="preserve"> </w:t>
      </w:r>
      <w:proofErr w:type="spellStart"/>
      <w:r w:rsidRPr="00DD69A7">
        <w:rPr>
          <w:rFonts w:ascii="Times New Roman" w:hAnsi="Times New Roman" w:cs="Times New Roman"/>
          <w:sz w:val="26"/>
          <w:szCs w:val="26"/>
        </w:rPr>
        <w:t>жоспарының</w:t>
      </w:r>
      <w:proofErr w:type="spellEnd"/>
      <w:r w:rsidRPr="00DD69A7">
        <w:rPr>
          <w:rFonts w:ascii="Times New Roman" w:hAnsi="Times New Roman" w:cs="Times New Roman"/>
          <w:sz w:val="26"/>
          <w:szCs w:val="26"/>
        </w:rPr>
        <w:t xml:space="preserve"> 1200 «</w:t>
      </w:r>
      <w:proofErr w:type="spellStart"/>
      <w:r w:rsidRPr="00DD69A7">
        <w:rPr>
          <w:rFonts w:ascii="Times New Roman" w:hAnsi="Times New Roman" w:cs="Times New Roman"/>
          <w:sz w:val="26"/>
          <w:szCs w:val="26"/>
        </w:rPr>
        <w:t>Қысқа</w:t>
      </w:r>
      <w:proofErr w:type="spellEnd"/>
      <w:r w:rsidRPr="00DD69A7">
        <w:rPr>
          <w:rFonts w:ascii="Times New Roman" w:hAnsi="Times New Roman" w:cs="Times New Roman"/>
          <w:sz w:val="26"/>
          <w:szCs w:val="26"/>
        </w:rPr>
        <w:t xml:space="preserve"> </w:t>
      </w:r>
      <w:proofErr w:type="spellStart"/>
      <w:r w:rsidRPr="00DD69A7">
        <w:rPr>
          <w:rFonts w:ascii="Times New Roman" w:hAnsi="Times New Roman" w:cs="Times New Roman"/>
          <w:sz w:val="26"/>
          <w:szCs w:val="26"/>
        </w:rPr>
        <w:t>мерзімді</w:t>
      </w:r>
      <w:proofErr w:type="spellEnd"/>
      <w:r w:rsidRPr="00DD69A7">
        <w:rPr>
          <w:rFonts w:ascii="Times New Roman" w:hAnsi="Times New Roman" w:cs="Times New Roman"/>
          <w:sz w:val="26"/>
          <w:szCs w:val="26"/>
        </w:rPr>
        <w:t xml:space="preserve"> </w:t>
      </w:r>
      <w:proofErr w:type="spellStart"/>
      <w:r w:rsidRPr="00DD69A7">
        <w:rPr>
          <w:rFonts w:ascii="Times New Roman" w:hAnsi="Times New Roman" w:cs="Times New Roman"/>
          <w:sz w:val="26"/>
          <w:szCs w:val="26"/>
        </w:rPr>
        <w:t>дебиторлық</w:t>
      </w:r>
      <w:proofErr w:type="spellEnd"/>
      <w:r w:rsidRPr="00DD69A7">
        <w:rPr>
          <w:rFonts w:ascii="Times New Roman" w:hAnsi="Times New Roman" w:cs="Times New Roman"/>
          <w:sz w:val="26"/>
          <w:szCs w:val="26"/>
        </w:rPr>
        <w:t xml:space="preserve"> </w:t>
      </w:r>
      <w:proofErr w:type="spellStart"/>
      <w:r w:rsidRPr="00DD69A7">
        <w:rPr>
          <w:rFonts w:ascii="Times New Roman" w:hAnsi="Times New Roman" w:cs="Times New Roman"/>
          <w:sz w:val="26"/>
          <w:szCs w:val="26"/>
        </w:rPr>
        <w:t>берешек</w:t>
      </w:r>
      <w:proofErr w:type="spellEnd"/>
      <w:r w:rsidRPr="00DD69A7">
        <w:rPr>
          <w:rFonts w:ascii="Times New Roman" w:hAnsi="Times New Roman" w:cs="Times New Roman"/>
          <w:sz w:val="26"/>
          <w:szCs w:val="26"/>
        </w:rPr>
        <w:t xml:space="preserve">» </w:t>
      </w:r>
      <w:proofErr w:type="spellStart"/>
      <w:r w:rsidRPr="00DD69A7">
        <w:rPr>
          <w:rFonts w:ascii="Times New Roman" w:hAnsi="Times New Roman" w:cs="Times New Roman"/>
          <w:sz w:val="26"/>
          <w:szCs w:val="26"/>
        </w:rPr>
        <w:t>тармағындағы</w:t>
      </w:r>
      <w:proofErr w:type="spellEnd"/>
      <w:r w:rsidRPr="00DD69A7">
        <w:rPr>
          <w:rFonts w:ascii="Times New Roman" w:hAnsi="Times New Roman" w:cs="Times New Roman"/>
          <w:sz w:val="26"/>
          <w:szCs w:val="26"/>
          <w:lang w:val="kk-KZ"/>
        </w:rPr>
        <w:t xml:space="preserve"> шоттарда жүргізіледі:</w:t>
      </w:r>
    </w:p>
    <w:p w:rsidR="00DD69A7" w:rsidRPr="00DD69A7" w:rsidRDefault="00DD69A7" w:rsidP="00DD69A7">
      <w:pPr>
        <w:spacing w:after="0" w:line="240" w:lineRule="auto"/>
        <w:ind w:firstLine="426"/>
        <w:jc w:val="both"/>
        <w:rPr>
          <w:rFonts w:ascii="Times New Roman" w:hAnsi="Times New Roman" w:cs="Times New Roman"/>
          <w:sz w:val="28"/>
          <w:szCs w:val="28"/>
          <w:lang w:val="kk-KZ"/>
        </w:rPr>
      </w:pPr>
    </w:p>
    <w:p w:rsidR="00DD69A7" w:rsidRPr="00DD69A7" w:rsidRDefault="00DD69A7" w:rsidP="00DD69A7">
      <w:pPr>
        <w:spacing w:after="0" w:line="240" w:lineRule="auto"/>
        <w:ind w:firstLine="426"/>
        <w:jc w:val="both"/>
        <w:rPr>
          <w:rFonts w:ascii="Times New Roman" w:hAnsi="Times New Roman" w:cs="Times New Roman"/>
          <w:b/>
          <w:sz w:val="28"/>
          <w:szCs w:val="28"/>
          <w:lang w:val="kk-KZ"/>
        </w:rPr>
      </w:pPr>
      <w:r w:rsidRPr="00DD69A7">
        <w:rPr>
          <w:rFonts w:ascii="Times New Roman" w:hAnsi="Times New Roman" w:cs="Times New Roman"/>
          <w:sz w:val="28"/>
          <w:szCs w:val="28"/>
          <w:lang w:val="kk-KZ"/>
        </w:rPr>
        <w:t xml:space="preserve">       </w:t>
      </w:r>
      <w:r w:rsidRPr="00DD69A7">
        <w:rPr>
          <w:rFonts w:ascii="Times New Roman" w:hAnsi="Times New Roman" w:cs="Times New Roman"/>
          <w:b/>
          <w:sz w:val="28"/>
          <w:szCs w:val="28"/>
          <w:lang w:val="kk-KZ"/>
        </w:rPr>
        <w:t>Дт         «Қысқа мерзімді дебиторлық берешек»           Кт</w:t>
      </w:r>
    </w:p>
    <w:p w:rsidR="00DD69A7" w:rsidRPr="00DD69A7" w:rsidRDefault="00DD69A7" w:rsidP="00DD69A7">
      <w:pPr>
        <w:spacing w:after="0" w:line="240" w:lineRule="auto"/>
        <w:ind w:firstLine="426"/>
        <w:jc w:val="both"/>
        <w:rPr>
          <w:rFonts w:ascii="Times New Roman" w:hAnsi="Times New Roman" w:cs="Times New Roman"/>
          <w:sz w:val="28"/>
          <w:szCs w:val="28"/>
          <w:lang w:val="kk-KZ"/>
        </w:rPr>
      </w:pPr>
      <w:r w:rsidRPr="00DD69A7">
        <w:rPr>
          <w:rFonts w:ascii="Times New Roman" w:hAnsi="Times New Roman" w:cs="Times New Roman"/>
          <w:noProof/>
          <w:sz w:val="28"/>
          <w:szCs w:val="28"/>
          <w:lang w:eastAsia="ru-RU"/>
        </w:rPr>
        <mc:AlternateContent>
          <mc:Choice Requires="wps">
            <w:drawing>
              <wp:anchor distT="0" distB="0" distL="114300" distR="114300" simplePos="0" relativeHeight="251649024" behindDoc="0" locked="0" layoutInCell="1" allowOverlap="1" wp14:anchorId="5FFC486B" wp14:editId="6C731DD0">
                <wp:simplePos x="0" y="0"/>
                <wp:positionH relativeFrom="column">
                  <wp:posOffset>3043555</wp:posOffset>
                </wp:positionH>
                <wp:positionV relativeFrom="paragraph">
                  <wp:posOffset>53340</wp:posOffset>
                </wp:positionV>
                <wp:extent cx="0" cy="1809750"/>
                <wp:effectExtent l="0" t="0" r="19050" b="19050"/>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C9DB52" id="Прямая соединительная линия 9"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9.65pt,4.2pt" to="239.65pt,14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"/>
            </w:pict>
          </mc:Fallback>
        </mc:AlternateContent>
      </w:r>
      <w:r w:rsidRPr="00DD69A7">
        <w:rPr>
          <w:rFonts w:ascii="Times New Roman" w:hAnsi="Times New Roman" w:cs="Times New Roman"/>
          <w:noProof/>
          <w:sz w:val="28"/>
          <w:szCs w:val="28"/>
          <w:lang w:eastAsia="ru-RU"/>
        </w:rPr>
        <mc:AlternateContent>
          <mc:Choice Requires="wps">
            <w:drawing>
              <wp:anchor distT="0" distB="0" distL="114300" distR="114300" simplePos="0" relativeHeight="251657216" behindDoc="0" locked="0" layoutInCell="1" allowOverlap="1" wp14:anchorId="174BB8D0" wp14:editId="4EFDCDF7">
                <wp:simplePos x="0" y="0"/>
                <wp:positionH relativeFrom="column">
                  <wp:posOffset>3119755</wp:posOffset>
                </wp:positionH>
                <wp:positionV relativeFrom="paragraph">
                  <wp:posOffset>155575</wp:posOffset>
                </wp:positionV>
                <wp:extent cx="2590800" cy="1447800"/>
                <wp:effectExtent l="0" t="0" r="19050" b="19050"/>
                <wp:wrapNone/>
                <wp:docPr id="11" name="Поле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1447800"/>
                        </a:xfrm>
                        <a:prstGeom prst="rect">
                          <a:avLst/>
                        </a:prstGeom>
                        <a:solidFill>
                          <a:srgbClr val="FFFFFF"/>
                        </a:solidFill>
                        <a:ln w="9525" cap="rnd">
                          <a:solidFill>
                            <a:srgbClr val="FFFFFF"/>
                          </a:solidFill>
                          <a:prstDash val="sysDot"/>
                          <a:miter lim="800000"/>
                          <a:headEnd/>
                          <a:tailEnd/>
                        </a:ln>
                      </wps:spPr>
                      <wps:txbx>
                        <w:txbxContent>
                          <w:p w:rsidR="00DD69A7" w:rsidRDefault="00DD69A7" w:rsidP="00DD69A7">
                            <w:pPr>
                              <w:spacing w:after="0" w:line="240" w:lineRule="auto"/>
                              <w:rPr>
                                <w:rFonts w:ascii="Times New Roman" w:hAnsi="Times New Roman"/>
                                <w:sz w:val="24"/>
                                <w:szCs w:val="24"/>
                                <w:lang w:val="kk-KZ"/>
                              </w:rPr>
                            </w:pPr>
                          </w:p>
                          <w:p w:rsidR="00DD69A7" w:rsidRDefault="00DD69A7" w:rsidP="00DD69A7">
                            <w:pPr>
                              <w:spacing w:after="0" w:line="240" w:lineRule="auto"/>
                              <w:rPr>
                                <w:rFonts w:ascii="Times New Roman" w:hAnsi="Times New Roman"/>
                                <w:sz w:val="24"/>
                                <w:szCs w:val="24"/>
                                <w:lang w:val="kk-KZ"/>
                              </w:rPr>
                            </w:pPr>
                          </w:p>
                          <w:p w:rsidR="00DD69A7" w:rsidRDefault="00DD69A7" w:rsidP="00DD69A7">
                            <w:pPr>
                              <w:spacing w:after="0" w:line="240" w:lineRule="auto"/>
                              <w:rPr>
                                <w:rFonts w:ascii="Times New Roman" w:hAnsi="Times New Roman"/>
                                <w:sz w:val="24"/>
                                <w:szCs w:val="24"/>
                                <w:lang w:val="kk-KZ"/>
                              </w:rPr>
                            </w:pPr>
                          </w:p>
                          <w:p w:rsidR="00DD69A7" w:rsidRDefault="00DD69A7" w:rsidP="00DD69A7">
                            <w:pPr>
                              <w:spacing w:after="0" w:line="240" w:lineRule="auto"/>
                              <w:rPr>
                                <w:rFonts w:ascii="Times New Roman" w:hAnsi="Times New Roman"/>
                                <w:sz w:val="24"/>
                                <w:szCs w:val="24"/>
                                <w:lang w:val="kk-KZ"/>
                              </w:rPr>
                            </w:pPr>
                          </w:p>
                          <w:p w:rsidR="00DD69A7" w:rsidRPr="003D3486" w:rsidRDefault="00DD69A7" w:rsidP="00DD69A7">
                            <w:pPr>
                              <w:spacing w:after="0" w:line="240" w:lineRule="auto"/>
                              <w:rPr>
                                <w:rFonts w:ascii="Times New Roman" w:hAnsi="Times New Roman"/>
                                <w:sz w:val="24"/>
                                <w:szCs w:val="24"/>
                              </w:rPr>
                            </w:pPr>
                            <w:proofErr w:type="spellStart"/>
                            <w:r w:rsidRPr="003D3486">
                              <w:rPr>
                                <w:rFonts w:ascii="Times New Roman" w:hAnsi="Times New Roman"/>
                                <w:sz w:val="24"/>
                                <w:szCs w:val="24"/>
                              </w:rPr>
                              <w:t>Дебиторлық</w:t>
                            </w:r>
                            <w:proofErr w:type="spellEnd"/>
                            <w:r w:rsidRPr="003D3486">
                              <w:rPr>
                                <w:rFonts w:ascii="Times New Roman" w:hAnsi="Times New Roman"/>
                                <w:sz w:val="24"/>
                                <w:szCs w:val="24"/>
                              </w:rPr>
                              <w:t xml:space="preserve"> </w:t>
                            </w:r>
                            <w:proofErr w:type="spellStart"/>
                            <w:r w:rsidRPr="003D3486">
                              <w:rPr>
                                <w:rFonts w:ascii="Times New Roman" w:hAnsi="Times New Roman"/>
                                <w:sz w:val="24"/>
                                <w:szCs w:val="24"/>
                              </w:rPr>
                              <w:t>берешектің</w:t>
                            </w:r>
                            <w:proofErr w:type="spellEnd"/>
                            <w:r w:rsidRPr="003D3486">
                              <w:rPr>
                                <w:rFonts w:ascii="Times New Roman" w:hAnsi="Times New Roman"/>
                                <w:sz w:val="24"/>
                                <w:szCs w:val="24"/>
                              </w:rPr>
                              <w:t xml:space="preserve"> </w:t>
                            </w:r>
                            <w:proofErr w:type="spellStart"/>
                            <w:r w:rsidRPr="003D3486">
                              <w:rPr>
                                <w:rFonts w:ascii="Times New Roman" w:hAnsi="Times New Roman"/>
                                <w:sz w:val="24"/>
                                <w:szCs w:val="24"/>
                              </w:rPr>
                              <w:t>өтелуі</w:t>
                            </w:r>
                            <w:proofErr w:type="spellEnd"/>
                          </w:p>
                          <w:p w:rsidR="00DD69A7" w:rsidRDefault="00DD69A7" w:rsidP="00DD69A7">
                            <w:pPr>
                              <w:spacing w:after="0" w:line="240" w:lineRule="auto"/>
                              <w:jc w:val="both"/>
                              <w:rPr>
                                <w:rFonts w:ascii="Times New Roman" w:hAnsi="Times New Roman"/>
                                <w:sz w:val="24"/>
                                <w:szCs w:val="24"/>
                              </w:rPr>
                            </w:pPr>
                          </w:p>
                          <w:p w:rsidR="00DD69A7" w:rsidRPr="00AC27C9" w:rsidRDefault="00DD69A7" w:rsidP="00DD69A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4BB8D0" id="_x0000_t202" coordsize="21600,21600" o:spt="202" path="m,l,21600r21600,l21600,xe">
                <v:stroke joinstyle="miter"/>
                <v:path gradientshapeok="t" o:connecttype="rect"/>
              </v:shapetype>
              <v:shape id="Поле 11" o:spid="_x0000_s1026" type="#_x0000_t202" style="position:absolute;left:0;text-align:left;margin-left:245.65pt;margin-top:12.25pt;width:204pt;height:11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" strokecolor="white">
                <v:stroke dashstyle="1 1" endcap="round"/>
                <v:textbox>
                  <w:txbxContent>
                    <w:p w:rsidR="00DD69A7" w:rsidRDefault="00DD69A7" w:rsidP="00DD69A7">
                      <w:pPr>
                        <w:spacing w:after="0" w:line="240" w:lineRule="auto"/>
                        <w:rPr>
                          <w:rFonts w:ascii="Times New Roman" w:hAnsi="Times New Roman"/>
                          <w:sz w:val="24"/>
                          <w:szCs w:val="24"/>
                          <w:lang w:val="kk-KZ"/>
                        </w:rPr>
                      </w:pPr>
                    </w:p>
                    <w:p w:rsidR="00DD69A7" w:rsidRDefault="00DD69A7" w:rsidP="00DD69A7">
                      <w:pPr>
                        <w:spacing w:after="0" w:line="240" w:lineRule="auto"/>
                        <w:rPr>
                          <w:rFonts w:ascii="Times New Roman" w:hAnsi="Times New Roman"/>
                          <w:sz w:val="24"/>
                          <w:szCs w:val="24"/>
                          <w:lang w:val="kk-KZ"/>
                        </w:rPr>
                      </w:pPr>
                    </w:p>
                    <w:p w:rsidR="00DD69A7" w:rsidRDefault="00DD69A7" w:rsidP="00DD69A7">
                      <w:pPr>
                        <w:spacing w:after="0" w:line="240" w:lineRule="auto"/>
                        <w:rPr>
                          <w:rFonts w:ascii="Times New Roman" w:hAnsi="Times New Roman"/>
                          <w:sz w:val="24"/>
                          <w:szCs w:val="24"/>
                          <w:lang w:val="kk-KZ"/>
                        </w:rPr>
                      </w:pPr>
                    </w:p>
                    <w:p w:rsidR="00DD69A7" w:rsidRDefault="00DD69A7" w:rsidP="00DD69A7">
                      <w:pPr>
                        <w:spacing w:after="0" w:line="240" w:lineRule="auto"/>
                        <w:rPr>
                          <w:rFonts w:ascii="Times New Roman" w:hAnsi="Times New Roman"/>
                          <w:sz w:val="24"/>
                          <w:szCs w:val="24"/>
                          <w:lang w:val="kk-KZ"/>
                        </w:rPr>
                      </w:pPr>
                    </w:p>
                    <w:p w:rsidR="00DD69A7" w:rsidRPr="003D3486" w:rsidRDefault="00DD69A7" w:rsidP="00DD69A7">
                      <w:pPr>
                        <w:spacing w:after="0" w:line="240" w:lineRule="auto"/>
                        <w:rPr>
                          <w:rFonts w:ascii="Times New Roman" w:hAnsi="Times New Roman"/>
                          <w:sz w:val="24"/>
                          <w:szCs w:val="24"/>
                        </w:rPr>
                      </w:pPr>
                      <w:proofErr w:type="spellStart"/>
                      <w:r w:rsidRPr="003D3486">
                        <w:rPr>
                          <w:rFonts w:ascii="Times New Roman" w:hAnsi="Times New Roman"/>
                          <w:sz w:val="24"/>
                          <w:szCs w:val="24"/>
                        </w:rPr>
                        <w:t>Дебиторлық</w:t>
                      </w:r>
                      <w:proofErr w:type="spellEnd"/>
                      <w:r w:rsidRPr="003D3486">
                        <w:rPr>
                          <w:rFonts w:ascii="Times New Roman" w:hAnsi="Times New Roman"/>
                          <w:sz w:val="24"/>
                          <w:szCs w:val="24"/>
                        </w:rPr>
                        <w:t xml:space="preserve"> </w:t>
                      </w:r>
                      <w:proofErr w:type="spellStart"/>
                      <w:r w:rsidRPr="003D3486">
                        <w:rPr>
                          <w:rFonts w:ascii="Times New Roman" w:hAnsi="Times New Roman"/>
                          <w:sz w:val="24"/>
                          <w:szCs w:val="24"/>
                        </w:rPr>
                        <w:t>берешектің</w:t>
                      </w:r>
                      <w:proofErr w:type="spellEnd"/>
                      <w:r w:rsidRPr="003D3486">
                        <w:rPr>
                          <w:rFonts w:ascii="Times New Roman" w:hAnsi="Times New Roman"/>
                          <w:sz w:val="24"/>
                          <w:szCs w:val="24"/>
                        </w:rPr>
                        <w:t xml:space="preserve"> </w:t>
                      </w:r>
                      <w:proofErr w:type="spellStart"/>
                      <w:r w:rsidRPr="003D3486">
                        <w:rPr>
                          <w:rFonts w:ascii="Times New Roman" w:hAnsi="Times New Roman"/>
                          <w:sz w:val="24"/>
                          <w:szCs w:val="24"/>
                        </w:rPr>
                        <w:t>өтелуі</w:t>
                      </w:r>
                      <w:proofErr w:type="spellEnd"/>
                    </w:p>
                    <w:p w:rsidR="00DD69A7" w:rsidRDefault="00DD69A7" w:rsidP="00DD69A7">
                      <w:pPr>
                        <w:spacing w:after="0" w:line="240" w:lineRule="auto"/>
                        <w:jc w:val="both"/>
                        <w:rPr>
                          <w:rFonts w:ascii="Times New Roman" w:hAnsi="Times New Roman"/>
                          <w:sz w:val="24"/>
                          <w:szCs w:val="24"/>
                        </w:rPr>
                      </w:pPr>
                    </w:p>
                    <w:p w:rsidR="00DD69A7" w:rsidRPr="00AC27C9" w:rsidRDefault="00DD69A7" w:rsidP="00DD69A7"/>
                  </w:txbxContent>
                </v:textbox>
              </v:shape>
            </w:pict>
          </mc:Fallback>
        </mc:AlternateContent>
      </w:r>
      <w:r w:rsidRPr="00DD69A7">
        <w:rPr>
          <w:rFonts w:ascii="Times New Roman" w:hAnsi="Times New Roman" w:cs="Times New Roman"/>
          <w:noProof/>
          <w:sz w:val="28"/>
          <w:szCs w:val="28"/>
          <w:lang w:eastAsia="ru-RU"/>
        </w:rPr>
        <mc:AlternateContent>
          <mc:Choice Requires="wps">
            <w:drawing>
              <wp:anchor distT="0" distB="0" distL="114300" distR="114300" simplePos="0" relativeHeight="251644928" behindDoc="0" locked="0" layoutInCell="1" allowOverlap="1" wp14:anchorId="79D364BA" wp14:editId="3DCC3845">
                <wp:simplePos x="0" y="0"/>
                <wp:positionH relativeFrom="column">
                  <wp:posOffset>528955</wp:posOffset>
                </wp:positionH>
                <wp:positionV relativeFrom="paragraph">
                  <wp:posOffset>58420</wp:posOffset>
                </wp:positionV>
                <wp:extent cx="4714875" cy="0"/>
                <wp:effectExtent l="0" t="0" r="9525" b="19050"/>
                <wp:wrapNone/>
                <wp:docPr id="12" name="Прямая соединительная линия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14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ECDAEA" id="Прямая соединительная линия 12"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65pt,4.6pt" to="412.9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"/>
            </w:pict>
          </mc:Fallback>
        </mc:AlternateContent>
      </w:r>
      <w:r w:rsidRPr="00DD69A7">
        <w:rPr>
          <w:rFonts w:ascii="Times New Roman" w:hAnsi="Times New Roman" w:cs="Times New Roman"/>
          <w:noProof/>
          <w:sz w:val="28"/>
          <w:szCs w:val="28"/>
          <w:lang w:eastAsia="ru-RU"/>
        </w:rPr>
        <mc:AlternateContent>
          <mc:Choice Requires="wps">
            <w:drawing>
              <wp:anchor distT="0" distB="0" distL="114300" distR="114300" simplePos="0" relativeHeight="251653120" behindDoc="0" locked="0" layoutInCell="1" allowOverlap="1" wp14:anchorId="5E977CEA" wp14:editId="74A012A4">
                <wp:simplePos x="0" y="0"/>
                <wp:positionH relativeFrom="column">
                  <wp:posOffset>449580</wp:posOffset>
                </wp:positionH>
                <wp:positionV relativeFrom="paragraph">
                  <wp:posOffset>168910</wp:posOffset>
                </wp:positionV>
                <wp:extent cx="2522220" cy="1816100"/>
                <wp:effectExtent l="5715" t="8890" r="5715" b="13335"/>
                <wp:wrapNone/>
                <wp:docPr id="10" name="Поле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2220" cy="1816100"/>
                        </a:xfrm>
                        <a:prstGeom prst="rect">
                          <a:avLst/>
                        </a:prstGeom>
                        <a:solidFill>
                          <a:srgbClr val="FFFFFF"/>
                        </a:solidFill>
                        <a:ln w="9525">
                          <a:solidFill>
                            <a:srgbClr val="FFFFFF"/>
                          </a:solidFill>
                          <a:miter lim="800000"/>
                          <a:headEnd/>
                          <a:tailEnd/>
                        </a:ln>
                      </wps:spPr>
                      <wps:txbx>
                        <w:txbxContent>
                          <w:p w:rsidR="00DD69A7" w:rsidRPr="003D3486" w:rsidRDefault="00DD69A7" w:rsidP="00DD69A7">
                            <w:pPr>
                              <w:spacing w:line="240" w:lineRule="auto"/>
                              <w:rPr>
                                <w:rFonts w:ascii="Times New Roman" w:hAnsi="Times New Roman"/>
                                <w:sz w:val="24"/>
                                <w:szCs w:val="24"/>
                              </w:rPr>
                            </w:pPr>
                            <w:proofErr w:type="spellStart"/>
                            <w:r w:rsidRPr="00D42548">
                              <w:rPr>
                                <w:rFonts w:ascii="Times New Roman" w:hAnsi="Times New Roman"/>
                                <w:i/>
                                <w:sz w:val="24"/>
                                <w:szCs w:val="24"/>
                              </w:rPr>
                              <w:t>Қалдық</w:t>
                            </w:r>
                            <w:proofErr w:type="spellEnd"/>
                            <w:r w:rsidRPr="00D42548">
                              <w:rPr>
                                <w:rFonts w:ascii="Times New Roman" w:hAnsi="Times New Roman"/>
                                <w:i/>
                                <w:sz w:val="24"/>
                                <w:szCs w:val="24"/>
                              </w:rPr>
                              <w:t xml:space="preserve"> </w:t>
                            </w:r>
                            <w:r w:rsidRPr="003D3486">
                              <w:rPr>
                                <w:rFonts w:ascii="Times New Roman" w:hAnsi="Times New Roman"/>
                                <w:sz w:val="24"/>
                                <w:szCs w:val="24"/>
                              </w:rPr>
                              <w:t xml:space="preserve">- </w:t>
                            </w:r>
                            <w:proofErr w:type="spellStart"/>
                            <w:r w:rsidRPr="003D3486">
                              <w:rPr>
                                <w:rFonts w:ascii="Times New Roman" w:hAnsi="Times New Roman"/>
                                <w:sz w:val="24"/>
                                <w:szCs w:val="24"/>
                              </w:rPr>
                              <w:t>кезең</w:t>
                            </w:r>
                            <w:proofErr w:type="spellEnd"/>
                            <w:r w:rsidRPr="003D3486">
                              <w:rPr>
                                <w:rFonts w:ascii="Times New Roman" w:hAnsi="Times New Roman"/>
                                <w:sz w:val="24"/>
                                <w:szCs w:val="24"/>
                              </w:rPr>
                              <w:t xml:space="preserve"> </w:t>
                            </w:r>
                            <w:proofErr w:type="spellStart"/>
                            <w:r w:rsidRPr="003D3486">
                              <w:rPr>
                                <w:rFonts w:ascii="Times New Roman" w:hAnsi="Times New Roman"/>
                                <w:sz w:val="24"/>
                                <w:szCs w:val="24"/>
                              </w:rPr>
                              <w:t>басындағы</w:t>
                            </w:r>
                            <w:proofErr w:type="spellEnd"/>
                            <w:r w:rsidRPr="003D3486">
                              <w:rPr>
                                <w:sz w:val="24"/>
                                <w:szCs w:val="24"/>
                              </w:rPr>
                              <w:t xml:space="preserve"> </w:t>
                            </w:r>
                            <w:proofErr w:type="spellStart"/>
                            <w:r w:rsidRPr="003D3486">
                              <w:rPr>
                                <w:rFonts w:ascii="Times New Roman" w:hAnsi="Times New Roman"/>
                                <w:sz w:val="24"/>
                                <w:szCs w:val="24"/>
                              </w:rPr>
                              <w:t>қысқа</w:t>
                            </w:r>
                            <w:proofErr w:type="spellEnd"/>
                            <w:r w:rsidRPr="003D3486">
                              <w:rPr>
                                <w:rFonts w:ascii="Times New Roman" w:hAnsi="Times New Roman"/>
                                <w:sz w:val="24"/>
                                <w:szCs w:val="24"/>
                              </w:rPr>
                              <w:t xml:space="preserve"> </w:t>
                            </w:r>
                            <w:proofErr w:type="spellStart"/>
                            <w:r w:rsidRPr="003D3486">
                              <w:rPr>
                                <w:rFonts w:ascii="Times New Roman" w:hAnsi="Times New Roman"/>
                                <w:sz w:val="24"/>
                                <w:szCs w:val="24"/>
                              </w:rPr>
                              <w:t>мерзімді</w:t>
                            </w:r>
                            <w:proofErr w:type="spellEnd"/>
                            <w:r w:rsidRPr="003D3486">
                              <w:rPr>
                                <w:rFonts w:ascii="Times New Roman" w:hAnsi="Times New Roman"/>
                                <w:sz w:val="24"/>
                                <w:szCs w:val="24"/>
                              </w:rPr>
                              <w:t xml:space="preserve"> </w:t>
                            </w:r>
                            <w:proofErr w:type="spellStart"/>
                            <w:r w:rsidRPr="003D3486">
                              <w:rPr>
                                <w:rFonts w:ascii="Times New Roman" w:hAnsi="Times New Roman"/>
                                <w:sz w:val="24"/>
                                <w:szCs w:val="24"/>
                              </w:rPr>
                              <w:t>дебиторлық</w:t>
                            </w:r>
                            <w:proofErr w:type="spellEnd"/>
                            <w:r w:rsidRPr="003D3486">
                              <w:rPr>
                                <w:rFonts w:ascii="Times New Roman" w:hAnsi="Times New Roman"/>
                                <w:sz w:val="24"/>
                                <w:szCs w:val="24"/>
                              </w:rPr>
                              <w:t xml:space="preserve"> </w:t>
                            </w:r>
                            <w:proofErr w:type="spellStart"/>
                            <w:r w:rsidRPr="003D3486">
                              <w:rPr>
                                <w:rFonts w:ascii="Times New Roman" w:hAnsi="Times New Roman"/>
                                <w:sz w:val="24"/>
                                <w:szCs w:val="24"/>
                              </w:rPr>
                              <w:t>берешек</w:t>
                            </w:r>
                            <w:proofErr w:type="spellEnd"/>
                            <w:r w:rsidRPr="003D3486">
                              <w:rPr>
                                <w:rFonts w:ascii="Times New Roman" w:hAnsi="Times New Roman"/>
                                <w:sz w:val="24"/>
                                <w:szCs w:val="24"/>
                              </w:rPr>
                              <w:t xml:space="preserve"> </w:t>
                            </w:r>
                            <w:proofErr w:type="spellStart"/>
                            <w:r w:rsidRPr="003D3486">
                              <w:rPr>
                                <w:rFonts w:ascii="Times New Roman" w:hAnsi="Times New Roman"/>
                                <w:sz w:val="24"/>
                                <w:szCs w:val="24"/>
                              </w:rPr>
                              <w:t>сомасы</w:t>
                            </w:r>
                            <w:proofErr w:type="spellEnd"/>
                            <w:r w:rsidRPr="003D3486">
                              <w:rPr>
                                <w:rFonts w:ascii="Times New Roman" w:hAnsi="Times New Roman"/>
                                <w:sz w:val="24"/>
                                <w:szCs w:val="24"/>
                              </w:rPr>
                              <w:t xml:space="preserve"> </w:t>
                            </w:r>
                          </w:p>
                          <w:p w:rsidR="00DD69A7" w:rsidRPr="003D3486" w:rsidRDefault="00DD69A7" w:rsidP="00DD69A7">
                            <w:pPr>
                              <w:spacing w:line="240" w:lineRule="auto"/>
                              <w:rPr>
                                <w:rFonts w:ascii="Times New Roman" w:hAnsi="Times New Roman"/>
                                <w:sz w:val="24"/>
                                <w:szCs w:val="24"/>
                              </w:rPr>
                            </w:pPr>
                            <w:proofErr w:type="spellStart"/>
                            <w:r w:rsidRPr="003D3486">
                              <w:rPr>
                                <w:rFonts w:ascii="Times New Roman" w:hAnsi="Times New Roman"/>
                                <w:sz w:val="24"/>
                                <w:szCs w:val="24"/>
                              </w:rPr>
                              <w:t>Дебиторлық</w:t>
                            </w:r>
                            <w:proofErr w:type="spellEnd"/>
                            <w:r w:rsidRPr="003D3486">
                              <w:rPr>
                                <w:rFonts w:ascii="Times New Roman" w:hAnsi="Times New Roman"/>
                                <w:sz w:val="24"/>
                                <w:szCs w:val="24"/>
                              </w:rPr>
                              <w:t xml:space="preserve"> </w:t>
                            </w:r>
                            <w:proofErr w:type="spellStart"/>
                            <w:r w:rsidRPr="003D3486">
                              <w:rPr>
                                <w:rFonts w:ascii="Times New Roman" w:hAnsi="Times New Roman"/>
                                <w:sz w:val="24"/>
                                <w:szCs w:val="24"/>
                              </w:rPr>
                              <w:t>берешектің</w:t>
                            </w:r>
                            <w:proofErr w:type="spellEnd"/>
                            <w:r w:rsidRPr="003D3486">
                              <w:rPr>
                                <w:rFonts w:ascii="Times New Roman" w:hAnsi="Times New Roman"/>
                                <w:sz w:val="24"/>
                                <w:szCs w:val="24"/>
                              </w:rPr>
                              <w:t xml:space="preserve"> </w:t>
                            </w:r>
                            <w:proofErr w:type="spellStart"/>
                            <w:r w:rsidRPr="003D3486">
                              <w:rPr>
                                <w:rFonts w:ascii="Times New Roman" w:hAnsi="Times New Roman"/>
                                <w:sz w:val="24"/>
                                <w:szCs w:val="24"/>
                              </w:rPr>
                              <w:t>ағымдағы</w:t>
                            </w:r>
                            <w:proofErr w:type="spellEnd"/>
                            <w:r w:rsidRPr="003D3486">
                              <w:rPr>
                                <w:rFonts w:ascii="Times New Roman" w:hAnsi="Times New Roman"/>
                                <w:sz w:val="24"/>
                                <w:szCs w:val="24"/>
                              </w:rPr>
                              <w:t xml:space="preserve"> </w:t>
                            </w:r>
                            <w:proofErr w:type="spellStart"/>
                            <w:r w:rsidRPr="003D3486">
                              <w:rPr>
                                <w:rFonts w:ascii="Times New Roman" w:hAnsi="Times New Roman"/>
                                <w:sz w:val="24"/>
                                <w:szCs w:val="24"/>
                              </w:rPr>
                              <w:t>пайда</w:t>
                            </w:r>
                            <w:proofErr w:type="spellEnd"/>
                            <w:r w:rsidRPr="003D3486">
                              <w:rPr>
                                <w:rFonts w:ascii="Times New Roman" w:hAnsi="Times New Roman"/>
                                <w:sz w:val="24"/>
                                <w:szCs w:val="24"/>
                              </w:rPr>
                              <w:t xml:space="preserve"> </w:t>
                            </w:r>
                            <w:proofErr w:type="spellStart"/>
                            <w:r w:rsidRPr="003D3486">
                              <w:rPr>
                                <w:rFonts w:ascii="Times New Roman" w:hAnsi="Times New Roman"/>
                                <w:sz w:val="24"/>
                                <w:szCs w:val="24"/>
                              </w:rPr>
                              <w:t>болған</w:t>
                            </w:r>
                            <w:proofErr w:type="spellEnd"/>
                            <w:r w:rsidRPr="003D3486">
                              <w:rPr>
                                <w:rFonts w:ascii="Times New Roman" w:hAnsi="Times New Roman"/>
                                <w:sz w:val="24"/>
                                <w:szCs w:val="24"/>
                              </w:rPr>
                              <w:t xml:space="preserve"> </w:t>
                            </w:r>
                            <w:proofErr w:type="spellStart"/>
                            <w:r w:rsidRPr="003D3486">
                              <w:rPr>
                                <w:rFonts w:ascii="Times New Roman" w:hAnsi="Times New Roman"/>
                                <w:sz w:val="24"/>
                                <w:szCs w:val="24"/>
                              </w:rPr>
                              <w:t>сомасы</w:t>
                            </w:r>
                            <w:proofErr w:type="spellEnd"/>
                          </w:p>
                          <w:p w:rsidR="00DD69A7" w:rsidRPr="003D3486" w:rsidRDefault="00DD69A7" w:rsidP="00DD69A7">
                            <w:pPr>
                              <w:spacing w:line="240" w:lineRule="auto"/>
                              <w:rPr>
                                <w:rFonts w:ascii="Times New Roman" w:hAnsi="Times New Roman"/>
                                <w:sz w:val="24"/>
                                <w:szCs w:val="24"/>
                              </w:rPr>
                            </w:pPr>
                            <w:proofErr w:type="spellStart"/>
                            <w:r w:rsidRPr="00D42548">
                              <w:rPr>
                                <w:rFonts w:ascii="Times New Roman" w:hAnsi="Times New Roman"/>
                                <w:i/>
                                <w:sz w:val="24"/>
                                <w:szCs w:val="24"/>
                              </w:rPr>
                              <w:t>Қалдық</w:t>
                            </w:r>
                            <w:proofErr w:type="spellEnd"/>
                            <w:r w:rsidRPr="003D3486">
                              <w:rPr>
                                <w:rFonts w:ascii="Times New Roman" w:hAnsi="Times New Roman"/>
                                <w:sz w:val="24"/>
                                <w:szCs w:val="24"/>
                              </w:rPr>
                              <w:t xml:space="preserve"> - </w:t>
                            </w:r>
                            <w:proofErr w:type="spellStart"/>
                            <w:r w:rsidRPr="003D3486">
                              <w:rPr>
                                <w:rFonts w:ascii="Times New Roman" w:hAnsi="Times New Roman"/>
                                <w:sz w:val="24"/>
                                <w:szCs w:val="24"/>
                              </w:rPr>
                              <w:t>кезең</w:t>
                            </w:r>
                            <w:proofErr w:type="spellEnd"/>
                            <w:r w:rsidRPr="003D3486">
                              <w:rPr>
                                <w:rFonts w:ascii="Times New Roman" w:hAnsi="Times New Roman"/>
                                <w:sz w:val="24"/>
                                <w:szCs w:val="24"/>
                              </w:rPr>
                              <w:t xml:space="preserve"> </w:t>
                            </w:r>
                            <w:proofErr w:type="spellStart"/>
                            <w:r w:rsidRPr="003D3486">
                              <w:rPr>
                                <w:rFonts w:ascii="Times New Roman" w:hAnsi="Times New Roman"/>
                                <w:sz w:val="24"/>
                                <w:szCs w:val="24"/>
                              </w:rPr>
                              <w:t>соңындағы</w:t>
                            </w:r>
                            <w:proofErr w:type="spellEnd"/>
                            <w:r w:rsidRPr="003D3486">
                              <w:rPr>
                                <w:rFonts w:ascii="Times New Roman" w:hAnsi="Times New Roman"/>
                                <w:sz w:val="24"/>
                                <w:szCs w:val="24"/>
                              </w:rPr>
                              <w:t xml:space="preserve"> </w:t>
                            </w:r>
                            <w:proofErr w:type="spellStart"/>
                            <w:r w:rsidRPr="003D3486">
                              <w:rPr>
                                <w:rFonts w:ascii="Times New Roman" w:hAnsi="Times New Roman"/>
                                <w:sz w:val="24"/>
                                <w:szCs w:val="24"/>
                              </w:rPr>
                              <w:t>қысқа</w:t>
                            </w:r>
                            <w:proofErr w:type="spellEnd"/>
                            <w:r w:rsidRPr="003D3486">
                              <w:rPr>
                                <w:rFonts w:ascii="Times New Roman" w:hAnsi="Times New Roman"/>
                                <w:sz w:val="24"/>
                                <w:szCs w:val="24"/>
                              </w:rPr>
                              <w:t xml:space="preserve"> </w:t>
                            </w:r>
                            <w:proofErr w:type="spellStart"/>
                            <w:r w:rsidRPr="003D3486">
                              <w:rPr>
                                <w:rFonts w:ascii="Times New Roman" w:hAnsi="Times New Roman"/>
                                <w:sz w:val="24"/>
                                <w:szCs w:val="24"/>
                              </w:rPr>
                              <w:t>мерзімді</w:t>
                            </w:r>
                            <w:proofErr w:type="spellEnd"/>
                            <w:r w:rsidRPr="003D3486">
                              <w:rPr>
                                <w:rFonts w:ascii="Times New Roman" w:hAnsi="Times New Roman"/>
                                <w:sz w:val="24"/>
                                <w:szCs w:val="24"/>
                              </w:rPr>
                              <w:t xml:space="preserve"> </w:t>
                            </w:r>
                            <w:proofErr w:type="spellStart"/>
                            <w:r w:rsidRPr="003D3486">
                              <w:rPr>
                                <w:rFonts w:ascii="Times New Roman" w:hAnsi="Times New Roman"/>
                                <w:sz w:val="24"/>
                                <w:szCs w:val="24"/>
                              </w:rPr>
                              <w:t>дебиторлық</w:t>
                            </w:r>
                            <w:proofErr w:type="spellEnd"/>
                            <w:r w:rsidRPr="003D3486">
                              <w:rPr>
                                <w:rFonts w:ascii="Times New Roman" w:hAnsi="Times New Roman"/>
                                <w:sz w:val="24"/>
                                <w:szCs w:val="24"/>
                              </w:rPr>
                              <w:t xml:space="preserve"> </w:t>
                            </w:r>
                            <w:proofErr w:type="spellStart"/>
                            <w:r w:rsidRPr="003D3486">
                              <w:rPr>
                                <w:rFonts w:ascii="Times New Roman" w:hAnsi="Times New Roman"/>
                                <w:sz w:val="24"/>
                                <w:szCs w:val="24"/>
                              </w:rPr>
                              <w:t>берешек</w:t>
                            </w:r>
                            <w:proofErr w:type="spellEnd"/>
                            <w:r w:rsidRPr="003D3486">
                              <w:rPr>
                                <w:rFonts w:ascii="Times New Roman" w:hAnsi="Times New Roman"/>
                                <w:sz w:val="24"/>
                                <w:szCs w:val="24"/>
                              </w:rPr>
                              <w:t xml:space="preserve"> </w:t>
                            </w:r>
                            <w:proofErr w:type="spellStart"/>
                            <w:r w:rsidRPr="003D3486">
                              <w:rPr>
                                <w:rFonts w:ascii="Times New Roman" w:hAnsi="Times New Roman"/>
                                <w:sz w:val="24"/>
                                <w:szCs w:val="24"/>
                              </w:rPr>
                              <w:t>сомасы</w:t>
                            </w:r>
                            <w:proofErr w:type="spellEnd"/>
                          </w:p>
                          <w:p w:rsidR="00DD69A7" w:rsidRPr="00AC27C9" w:rsidRDefault="00DD69A7" w:rsidP="00DD69A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977CEA" id="Поле 10" o:spid="_x0000_s1027" type="#_x0000_t202" style="position:absolute;left:0;text-align:left;margin-left:35.4pt;margin-top:13.3pt;width:198.6pt;height:143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" strokecolor="white">
                <v:textbox>
                  <w:txbxContent>
                    <w:p w:rsidR="00DD69A7" w:rsidRPr="003D3486" w:rsidRDefault="00DD69A7" w:rsidP="00DD69A7">
                      <w:pPr>
                        <w:spacing w:line="240" w:lineRule="auto"/>
                        <w:rPr>
                          <w:rFonts w:ascii="Times New Roman" w:hAnsi="Times New Roman"/>
                          <w:sz w:val="24"/>
                          <w:szCs w:val="24"/>
                        </w:rPr>
                      </w:pPr>
                      <w:proofErr w:type="spellStart"/>
                      <w:r w:rsidRPr="00D42548">
                        <w:rPr>
                          <w:rFonts w:ascii="Times New Roman" w:hAnsi="Times New Roman"/>
                          <w:i/>
                          <w:sz w:val="24"/>
                          <w:szCs w:val="24"/>
                        </w:rPr>
                        <w:t>Қалдық</w:t>
                      </w:r>
                      <w:proofErr w:type="spellEnd"/>
                      <w:r w:rsidRPr="00D42548">
                        <w:rPr>
                          <w:rFonts w:ascii="Times New Roman" w:hAnsi="Times New Roman"/>
                          <w:i/>
                          <w:sz w:val="24"/>
                          <w:szCs w:val="24"/>
                        </w:rPr>
                        <w:t xml:space="preserve"> </w:t>
                      </w:r>
                      <w:r w:rsidRPr="003D3486">
                        <w:rPr>
                          <w:rFonts w:ascii="Times New Roman" w:hAnsi="Times New Roman"/>
                          <w:sz w:val="24"/>
                          <w:szCs w:val="24"/>
                        </w:rPr>
                        <w:t xml:space="preserve">- </w:t>
                      </w:r>
                      <w:proofErr w:type="spellStart"/>
                      <w:r w:rsidRPr="003D3486">
                        <w:rPr>
                          <w:rFonts w:ascii="Times New Roman" w:hAnsi="Times New Roman"/>
                          <w:sz w:val="24"/>
                          <w:szCs w:val="24"/>
                        </w:rPr>
                        <w:t>кезең</w:t>
                      </w:r>
                      <w:proofErr w:type="spellEnd"/>
                      <w:r w:rsidRPr="003D3486">
                        <w:rPr>
                          <w:rFonts w:ascii="Times New Roman" w:hAnsi="Times New Roman"/>
                          <w:sz w:val="24"/>
                          <w:szCs w:val="24"/>
                        </w:rPr>
                        <w:t xml:space="preserve"> </w:t>
                      </w:r>
                      <w:proofErr w:type="spellStart"/>
                      <w:r w:rsidRPr="003D3486">
                        <w:rPr>
                          <w:rFonts w:ascii="Times New Roman" w:hAnsi="Times New Roman"/>
                          <w:sz w:val="24"/>
                          <w:szCs w:val="24"/>
                        </w:rPr>
                        <w:t>басындағы</w:t>
                      </w:r>
                      <w:proofErr w:type="spellEnd"/>
                      <w:r w:rsidRPr="003D3486">
                        <w:rPr>
                          <w:sz w:val="24"/>
                          <w:szCs w:val="24"/>
                        </w:rPr>
                        <w:t xml:space="preserve"> </w:t>
                      </w:r>
                      <w:proofErr w:type="spellStart"/>
                      <w:r w:rsidRPr="003D3486">
                        <w:rPr>
                          <w:rFonts w:ascii="Times New Roman" w:hAnsi="Times New Roman"/>
                          <w:sz w:val="24"/>
                          <w:szCs w:val="24"/>
                        </w:rPr>
                        <w:t>қысқа</w:t>
                      </w:r>
                      <w:proofErr w:type="spellEnd"/>
                      <w:r w:rsidRPr="003D3486">
                        <w:rPr>
                          <w:rFonts w:ascii="Times New Roman" w:hAnsi="Times New Roman"/>
                          <w:sz w:val="24"/>
                          <w:szCs w:val="24"/>
                        </w:rPr>
                        <w:t xml:space="preserve"> </w:t>
                      </w:r>
                      <w:proofErr w:type="spellStart"/>
                      <w:r w:rsidRPr="003D3486">
                        <w:rPr>
                          <w:rFonts w:ascii="Times New Roman" w:hAnsi="Times New Roman"/>
                          <w:sz w:val="24"/>
                          <w:szCs w:val="24"/>
                        </w:rPr>
                        <w:t>мерзімді</w:t>
                      </w:r>
                      <w:proofErr w:type="spellEnd"/>
                      <w:r w:rsidRPr="003D3486">
                        <w:rPr>
                          <w:rFonts w:ascii="Times New Roman" w:hAnsi="Times New Roman"/>
                          <w:sz w:val="24"/>
                          <w:szCs w:val="24"/>
                        </w:rPr>
                        <w:t xml:space="preserve"> </w:t>
                      </w:r>
                      <w:proofErr w:type="spellStart"/>
                      <w:r w:rsidRPr="003D3486">
                        <w:rPr>
                          <w:rFonts w:ascii="Times New Roman" w:hAnsi="Times New Roman"/>
                          <w:sz w:val="24"/>
                          <w:szCs w:val="24"/>
                        </w:rPr>
                        <w:t>дебиторлық</w:t>
                      </w:r>
                      <w:proofErr w:type="spellEnd"/>
                      <w:r w:rsidRPr="003D3486">
                        <w:rPr>
                          <w:rFonts w:ascii="Times New Roman" w:hAnsi="Times New Roman"/>
                          <w:sz w:val="24"/>
                          <w:szCs w:val="24"/>
                        </w:rPr>
                        <w:t xml:space="preserve"> </w:t>
                      </w:r>
                      <w:proofErr w:type="spellStart"/>
                      <w:r w:rsidRPr="003D3486">
                        <w:rPr>
                          <w:rFonts w:ascii="Times New Roman" w:hAnsi="Times New Roman"/>
                          <w:sz w:val="24"/>
                          <w:szCs w:val="24"/>
                        </w:rPr>
                        <w:t>берешек</w:t>
                      </w:r>
                      <w:proofErr w:type="spellEnd"/>
                      <w:r w:rsidRPr="003D3486">
                        <w:rPr>
                          <w:rFonts w:ascii="Times New Roman" w:hAnsi="Times New Roman"/>
                          <w:sz w:val="24"/>
                          <w:szCs w:val="24"/>
                        </w:rPr>
                        <w:t xml:space="preserve"> </w:t>
                      </w:r>
                      <w:proofErr w:type="spellStart"/>
                      <w:r w:rsidRPr="003D3486">
                        <w:rPr>
                          <w:rFonts w:ascii="Times New Roman" w:hAnsi="Times New Roman"/>
                          <w:sz w:val="24"/>
                          <w:szCs w:val="24"/>
                        </w:rPr>
                        <w:t>сомасы</w:t>
                      </w:r>
                      <w:proofErr w:type="spellEnd"/>
                      <w:r w:rsidRPr="003D3486">
                        <w:rPr>
                          <w:rFonts w:ascii="Times New Roman" w:hAnsi="Times New Roman"/>
                          <w:sz w:val="24"/>
                          <w:szCs w:val="24"/>
                        </w:rPr>
                        <w:t xml:space="preserve"> </w:t>
                      </w:r>
                    </w:p>
                    <w:p w:rsidR="00DD69A7" w:rsidRPr="003D3486" w:rsidRDefault="00DD69A7" w:rsidP="00DD69A7">
                      <w:pPr>
                        <w:spacing w:line="240" w:lineRule="auto"/>
                        <w:rPr>
                          <w:rFonts w:ascii="Times New Roman" w:hAnsi="Times New Roman"/>
                          <w:sz w:val="24"/>
                          <w:szCs w:val="24"/>
                        </w:rPr>
                      </w:pPr>
                      <w:proofErr w:type="spellStart"/>
                      <w:r w:rsidRPr="003D3486">
                        <w:rPr>
                          <w:rFonts w:ascii="Times New Roman" w:hAnsi="Times New Roman"/>
                          <w:sz w:val="24"/>
                          <w:szCs w:val="24"/>
                        </w:rPr>
                        <w:t>Дебиторлық</w:t>
                      </w:r>
                      <w:proofErr w:type="spellEnd"/>
                      <w:r w:rsidRPr="003D3486">
                        <w:rPr>
                          <w:rFonts w:ascii="Times New Roman" w:hAnsi="Times New Roman"/>
                          <w:sz w:val="24"/>
                          <w:szCs w:val="24"/>
                        </w:rPr>
                        <w:t xml:space="preserve"> </w:t>
                      </w:r>
                      <w:proofErr w:type="spellStart"/>
                      <w:r w:rsidRPr="003D3486">
                        <w:rPr>
                          <w:rFonts w:ascii="Times New Roman" w:hAnsi="Times New Roman"/>
                          <w:sz w:val="24"/>
                          <w:szCs w:val="24"/>
                        </w:rPr>
                        <w:t>берешектің</w:t>
                      </w:r>
                      <w:proofErr w:type="spellEnd"/>
                      <w:r w:rsidRPr="003D3486">
                        <w:rPr>
                          <w:rFonts w:ascii="Times New Roman" w:hAnsi="Times New Roman"/>
                          <w:sz w:val="24"/>
                          <w:szCs w:val="24"/>
                        </w:rPr>
                        <w:t xml:space="preserve"> </w:t>
                      </w:r>
                      <w:proofErr w:type="spellStart"/>
                      <w:r w:rsidRPr="003D3486">
                        <w:rPr>
                          <w:rFonts w:ascii="Times New Roman" w:hAnsi="Times New Roman"/>
                          <w:sz w:val="24"/>
                          <w:szCs w:val="24"/>
                        </w:rPr>
                        <w:t>ағымдағы</w:t>
                      </w:r>
                      <w:proofErr w:type="spellEnd"/>
                      <w:r w:rsidRPr="003D3486">
                        <w:rPr>
                          <w:rFonts w:ascii="Times New Roman" w:hAnsi="Times New Roman"/>
                          <w:sz w:val="24"/>
                          <w:szCs w:val="24"/>
                        </w:rPr>
                        <w:t xml:space="preserve"> </w:t>
                      </w:r>
                      <w:proofErr w:type="spellStart"/>
                      <w:r w:rsidRPr="003D3486">
                        <w:rPr>
                          <w:rFonts w:ascii="Times New Roman" w:hAnsi="Times New Roman"/>
                          <w:sz w:val="24"/>
                          <w:szCs w:val="24"/>
                        </w:rPr>
                        <w:t>пайда</w:t>
                      </w:r>
                      <w:proofErr w:type="spellEnd"/>
                      <w:r w:rsidRPr="003D3486">
                        <w:rPr>
                          <w:rFonts w:ascii="Times New Roman" w:hAnsi="Times New Roman"/>
                          <w:sz w:val="24"/>
                          <w:szCs w:val="24"/>
                        </w:rPr>
                        <w:t xml:space="preserve"> </w:t>
                      </w:r>
                      <w:proofErr w:type="spellStart"/>
                      <w:r w:rsidRPr="003D3486">
                        <w:rPr>
                          <w:rFonts w:ascii="Times New Roman" w:hAnsi="Times New Roman"/>
                          <w:sz w:val="24"/>
                          <w:szCs w:val="24"/>
                        </w:rPr>
                        <w:t>болған</w:t>
                      </w:r>
                      <w:proofErr w:type="spellEnd"/>
                      <w:r w:rsidRPr="003D3486">
                        <w:rPr>
                          <w:rFonts w:ascii="Times New Roman" w:hAnsi="Times New Roman"/>
                          <w:sz w:val="24"/>
                          <w:szCs w:val="24"/>
                        </w:rPr>
                        <w:t xml:space="preserve"> </w:t>
                      </w:r>
                      <w:proofErr w:type="spellStart"/>
                      <w:r w:rsidRPr="003D3486">
                        <w:rPr>
                          <w:rFonts w:ascii="Times New Roman" w:hAnsi="Times New Roman"/>
                          <w:sz w:val="24"/>
                          <w:szCs w:val="24"/>
                        </w:rPr>
                        <w:t>сомасы</w:t>
                      </w:r>
                      <w:proofErr w:type="spellEnd"/>
                    </w:p>
                    <w:p w:rsidR="00DD69A7" w:rsidRPr="003D3486" w:rsidRDefault="00DD69A7" w:rsidP="00DD69A7">
                      <w:pPr>
                        <w:spacing w:line="240" w:lineRule="auto"/>
                        <w:rPr>
                          <w:rFonts w:ascii="Times New Roman" w:hAnsi="Times New Roman"/>
                          <w:sz w:val="24"/>
                          <w:szCs w:val="24"/>
                        </w:rPr>
                      </w:pPr>
                      <w:proofErr w:type="spellStart"/>
                      <w:r w:rsidRPr="00D42548">
                        <w:rPr>
                          <w:rFonts w:ascii="Times New Roman" w:hAnsi="Times New Roman"/>
                          <w:i/>
                          <w:sz w:val="24"/>
                          <w:szCs w:val="24"/>
                        </w:rPr>
                        <w:t>Қалдық</w:t>
                      </w:r>
                      <w:proofErr w:type="spellEnd"/>
                      <w:r w:rsidRPr="003D3486">
                        <w:rPr>
                          <w:rFonts w:ascii="Times New Roman" w:hAnsi="Times New Roman"/>
                          <w:sz w:val="24"/>
                          <w:szCs w:val="24"/>
                        </w:rPr>
                        <w:t xml:space="preserve"> - </w:t>
                      </w:r>
                      <w:proofErr w:type="spellStart"/>
                      <w:r w:rsidRPr="003D3486">
                        <w:rPr>
                          <w:rFonts w:ascii="Times New Roman" w:hAnsi="Times New Roman"/>
                          <w:sz w:val="24"/>
                          <w:szCs w:val="24"/>
                        </w:rPr>
                        <w:t>кезең</w:t>
                      </w:r>
                      <w:proofErr w:type="spellEnd"/>
                      <w:r w:rsidRPr="003D3486">
                        <w:rPr>
                          <w:rFonts w:ascii="Times New Roman" w:hAnsi="Times New Roman"/>
                          <w:sz w:val="24"/>
                          <w:szCs w:val="24"/>
                        </w:rPr>
                        <w:t xml:space="preserve"> </w:t>
                      </w:r>
                      <w:proofErr w:type="spellStart"/>
                      <w:r w:rsidRPr="003D3486">
                        <w:rPr>
                          <w:rFonts w:ascii="Times New Roman" w:hAnsi="Times New Roman"/>
                          <w:sz w:val="24"/>
                          <w:szCs w:val="24"/>
                        </w:rPr>
                        <w:t>соңындағы</w:t>
                      </w:r>
                      <w:proofErr w:type="spellEnd"/>
                      <w:r w:rsidRPr="003D3486">
                        <w:rPr>
                          <w:rFonts w:ascii="Times New Roman" w:hAnsi="Times New Roman"/>
                          <w:sz w:val="24"/>
                          <w:szCs w:val="24"/>
                        </w:rPr>
                        <w:t xml:space="preserve"> </w:t>
                      </w:r>
                      <w:proofErr w:type="spellStart"/>
                      <w:r w:rsidRPr="003D3486">
                        <w:rPr>
                          <w:rFonts w:ascii="Times New Roman" w:hAnsi="Times New Roman"/>
                          <w:sz w:val="24"/>
                          <w:szCs w:val="24"/>
                        </w:rPr>
                        <w:t>қысқа</w:t>
                      </w:r>
                      <w:proofErr w:type="spellEnd"/>
                      <w:r w:rsidRPr="003D3486">
                        <w:rPr>
                          <w:rFonts w:ascii="Times New Roman" w:hAnsi="Times New Roman"/>
                          <w:sz w:val="24"/>
                          <w:szCs w:val="24"/>
                        </w:rPr>
                        <w:t xml:space="preserve"> </w:t>
                      </w:r>
                      <w:proofErr w:type="spellStart"/>
                      <w:r w:rsidRPr="003D3486">
                        <w:rPr>
                          <w:rFonts w:ascii="Times New Roman" w:hAnsi="Times New Roman"/>
                          <w:sz w:val="24"/>
                          <w:szCs w:val="24"/>
                        </w:rPr>
                        <w:t>мерзімді</w:t>
                      </w:r>
                      <w:proofErr w:type="spellEnd"/>
                      <w:r w:rsidRPr="003D3486">
                        <w:rPr>
                          <w:rFonts w:ascii="Times New Roman" w:hAnsi="Times New Roman"/>
                          <w:sz w:val="24"/>
                          <w:szCs w:val="24"/>
                        </w:rPr>
                        <w:t xml:space="preserve"> </w:t>
                      </w:r>
                      <w:proofErr w:type="spellStart"/>
                      <w:r w:rsidRPr="003D3486">
                        <w:rPr>
                          <w:rFonts w:ascii="Times New Roman" w:hAnsi="Times New Roman"/>
                          <w:sz w:val="24"/>
                          <w:szCs w:val="24"/>
                        </w:rPr>
                        <w:t>дебиторлық</w:t>
                      </w:r>
                      <w:proofErr w:type="spellEnd"/>
                      <w:r w:rsidRPr="003D3486">
                        <w:rPr>
                          <w:rFonts w:ascii="Times New Roman" w:hAnsi="Times New Roman"/>
                          <w:sz w:val="24"/>
                          <w:szCs w:val="24"/>
                        </w:rPr>
                        <w:t xml:space="preserve"> </w:t>
                      </w:r>
                      <w:proofErr w:type="spellStart"/>
                      <w:r w:rsidRPr="003D3486">
                        <w:rPr>
                          <w:rFonts w:ascii="Times New Roman" w:hAnsi="Times New Roman"/>
                          <w:sz w:val="24"/>
                          <w:szCs w:val="24"/>
                        </w:rPr>
                        <w:t>берешек</w:t>
                      </w:r>
                      <w:proofErr w:type="spellEnd"/>
                      <w:r w:rsidRPr="003D3486">
                        <w:rPr>
                          <w:rFonts w:ascii="Times New Roman" w:hAnsi="Times New Roman"/>
                          <w:sz w:val="24"/>
                          <w:szCs w:val="24"/>
                        </w:rPr>
                        <w:t xml:space="preserve"> </w:t>
                      </w:r>
                      <w:proofErr w:type="spellStart"/>
                      <w:r w:rsidRPr="003D3486">
                        <w:rPr>
                          <w:rFonts w:ascii="Times New Roman" w:hAnsi="Times New Roman"/>
                          <w:sz w:val="24"/>
                          <w:szCs w:val="24"/>
                        </w:rPr>
                        <w:t>сомасы</w:t>
                      </w:r>
                      <w:proofErr w:type="spellEnd"/>
                    </w:p>
                    <w:p w:rsidR="00DD69A7" w:rsidRPr="00AC27C9" w:rsidRDefault="00DD69A7" w:rsidP="00DD69A7"/>
                  </w:txbxContent>
                </v:textbox>
              </v:shape>
            </w:pict>
          </mc:Fallback>
        </mc:AlternateContent>
      </w:r>
    </w:p>
    <w:p w:rsidR="00DD69A7" w:rsidRPr="00DD69A7" w:rsidRDefault="00DD69A7" w:rsidP="00DD69A7">
      <w:pPr>
        <w:spacing w:after="0" w:line="240" w:lineRule="auto"/>
        <w:ind w:firstLine="426"/>
        <w:jc w:val="both"/>
        <w:rPr>
          <w:rFonts w:ascii="Times New Roman" w:hAnsi="Times New Roman" w:cs="Times New Roman"/>
          <w:sz w:val="28"/>
          <w:szCs w:val="28"/>
          <w:lang w:val="kk-KZ"/>
        </w:rPr>
      </w:pPr>
    </w:p>
    <w:p w:rsidR="00DD69A7" w:rsidRPr="00DD69A7" w:rsidRDefault="00DD69A7" w:rsidP="00DD69A7">
      <w:pPr>
        <w:spacing w:after="0" w:line="240" w:lineRule="auto"/>
        <w:ind w:firstLine="426"/>
        <w:jc w:val="both"/>
        <w:rPr>
          <w:rFonts w:ascii="Times New Roman" w:hAnsi="Times New Roman" w:cs="Times New Roman"/>
          <w:sz w:val="28"/>
          <w:szCs w:val="28"/>
          <w:lang w:val="kk-KZ"/>
        </w:rPr>
      </w:pPr>
    </w:p>
    <w:p w:rsidR="00DD69A7" w:rsidRPr="00DD69A7" w:rsidRDefault="00DD69A7" w:rsidP="00DD69A7">
      <w:pPr>
        <w:spacing w:after="0" w:line="240" w:lineRule="auto"/>
        <w:ind w:firstLine="426"/>
        <w:jc w:val="both"/>
        <w:rPr>
          <w:rFonts w:ascii="Times New Roman" w:hAnsi="Times New Roman" w:cs="Times New Roman"/>
          <w:sz w:val="28"/>
          <w:szCs w:val="28"/>
          <w:lang w:val="kk-KZ"/>
        </w:rPr>
      </w:pPr>
    </w:p>
    <w:p w:rsidR="00DD69A7" w:rsidRPr="00DD69A7" w:rsidRDefault="00DD69A7" w:rsidP="00DD69A7">
      <w:pPr>
        <w:spacing w:after="0" w:line="240" w:lineRule="auto"/>
        <w:ind w:firstLine="426"/>
        <w:jc w:val="both"/>
        <w:rPr>
          <w:rFonts w:ascii="Times New Roman" w:hAnsi="Times New Roman" w:cs="Times New Roman"/>
          <w:sz w:val="28"/>
          <w:szCs w:val="28"/>
          <w:lang w:val="kk-KZ"/>
        </w:rPr>
      </w:pPr>
    </w:p>
    <w:p w:rsidR="00DD69A7" w:rsidRPr="00DD69A7" w:rsidRDefault="00DD69A7" w:rsidP="00DD69A7">
      <w:pPr>
        <w:spacing w:after="0" w:line="240" w:lineRule="auto"/>
        <w:ind w:firstLine="426"/>
        <w:jc w:val="both"/>
        <w:rPr>
          <w:rFonts w:ascii="Times New Roman" w:hAnsi="Times New Roman" w:cs="Times New Roman"/>
          <w:b/>
          <w:sz w:val="28"/>
          <w:szCs w:val="28"/>
          <w:lang w:val="kk-KZ"/>
        </w:rPr>
      </w:pPr>
    </w:p>
    <w:p w:rsidR="00DD69A7" w:rsidRPr="00DD69A7" w:rsidRDefault="00DD69A7" w:rsidP="00DD69A7">
      <w:pPr>
        <w:spacing w:after="0" w:line="240" w:lineRule="auto"/>
        <w:ind w:firstLine="426"/>
        <w:jc w:val="both"/>
        <w:rPr>
          <w:rFonts w:ascii="Times New Roman" w:hAnsi="Times New Roman" w:cs="Times New Roman"/>
          <w:sz w:val="28"/>
          <w:szCs w:val="28"/>
          <w:lang w:val="kk-KZ"/>
        </w:rPr>
      </w:pPr>
    </w:p>
    <w:p w:rsidR="00DD69A7" w:rsidRPr="00DD69A7" w:rsidRDefault="00DD69A7" w:rsidP="00DD69A7">
      <w:pPr>
        <w:pStyle w:val="a5"/>
        <w:spacing w:after="0" w:line="240" w:lineRule="auto"/>
        <w:ind w:left="0" w:firstLine="426"/>
        <w:jc w:val="both"/>
        <w:rPr>
          <w:rFonts w:ascii="Times New Roman" w:hAnsi="Times New Roman"/>
          <w:b/>
          <w:sz w:val="28"/>
          <w:szCs w:val="28"/>
        </w:rPr>
      </w:pPr>
    </w:p>
    <w:p w:rsidR="00DD69A7" w:rsidRPr="00DD69A7" w:rsidRDefault="00DD69A7" w:rsidP="00DD69A7">
      <w:pPr>
        <w:pStyle w:val="a5"/>
        <w:spacing w:after="0" w:line="240" w:lineRule="auto"/>
        <w:ind w:left="0" w:firstLine="426"/>
        <w:jc w:val="both"/>
        <w:rPr>
          <w:rFonts w:ascii="Times New Roman" w:hAnsi="Times New Roman"/>
          <w:b/>
          <w:sz w:val="28"/>
          <w:szCs w:val="28"/>
        </w:rPr>
      </w:pPr>
    </w:p>
    <w:p w:rsidR="00DD69A7" w:rsidRPr="00DD69A7" w:rsidRDefault="00DD69A7" w:rsidP="00DD69A7">
      <w:pPr>
        <w:pStyle w:val="a5"/>
        <w:spacing w:after="0" w:line="240" w:lineRule="auto"/>
        <w:ind w:left="0" w:firstLine="426"/>
        <w:jc w:val="both"/>
        <w:rPr>
          <w:rFonts w:ascii="Times New Roman" w:hAnsi="Times New Roman"/>
          <w:b/>
          <w:sz w:val="28"/>
          <w:szCs w:val="28"/>
        </w:rPr>
      </w:pPr>
    </w:p>
    <w:p w:rsidR="00DD69A7" w:rsidRDefault="00DD69A7" w:rsidP="00DD69A7">
      <w:pPr>
        <w:pStyle w:val="a5"/>
        <w:spacing w:after="0" w:line="240" w:lineRule="auto"/>
        <w:ind w:left="0" w:firstLine="426"/>
        <w:jc w:val="both"/>
        <w:rPr>
          <w:rFonts w:ascii="Times New Roman" w:hAnsi="Times New Roman"/>
          <w:b/>
          <w:sz w:val="28"/>
          <w:szCs w:val="28"/>
        </w:rPr>
      </w:pPr>
      <w:bookmarkStart w:id="0" w:name="_GoBack"/>
      <w:bookmarkEnd w:id="0"/>
      <w:r>
        <w:rPr>
          <w:rFonts w:ascii="Times New Roman" w:hAnsi="Times New Roman"/>
          <w:b/>
          <w:sz w:val="28"/>
          <w:szCs w:val="28"/>
        </w:rPr>
        <w:lastRenderedPageBreak/>
        <w:t xml:space="preserve">2. </w:t>
      </w:r>
      <w:r w:rsidRPr="00DD69A7">
        <w:rPr>
          <w:rFonts w:ascii="Times New Roman" w:hAnsi="Times New Roman"/>
          <w:b/>
          <w:sz w:val="28"/>
          <w:szCs w:val="28"/>
          <w:lang w:val="en-US"/>
        </w:rPr>
        <w:t>C</w:t>
      </w:r>
      <w:r w:rsidRPr="00DD69A7">
        <w:rPr>
          <w:rFonts w:ascii="Times New Roman" w:hAnsi="Times New Roman"/>
          <w:b/>
          <w:sz w:val="28"/>
          <w:szCs w:val="28"/>
        </w:rPr>
        <w:t xml:space="preserve">ату операцияларынан дебиторлық берешектер. </w:t>
      </w:r>
    </w:p>
    <w:p w:rsidR="00DD69A7" w:rsidRPr="00DD69A7" w:rsidRDefault="00DD69A7" w:rsidP="00DD69A7">
      <w:pPr>
        <w:pStyle w:val="a5"/>
        <w:spacing w:after="0" w:line="240" w:lineRule="auto"/>
        <w:ind w:left="0" w:firstLine="426"/>
        <w:jc w:val="both"/>
        <w:rPr>
          <w:rFonts w:ascii="Times New Roman" w:hAnsi="Times New Roman"/>
          <w:sz w:val="28"/>
          <w:szCs w:val="28"/>
        </w:rPr>
      </w:pPr>
      <w:r w:rsidRPr="00DD69A7">
        <w:rPr>
          <w:rFonts w:ascii="Times New Roman" w:hAnsi="Times New Roman"/>
          <w:i/>
          <w:sz w:val="28"/>
          <w:szCs w:val="28"/>
        </w:rPr>
        <w:t>Сатудан дебиторлық берешектер</w:t>
      </w:r>
      <w:r w:rsidRPr="00DD69A7">
        <w:rPr>
          <w:rFonts w:ascii="Times New Roman" w:hAnsi="Times New Roman"/>
          <w:sz w:val="28"/>
          <w:szCs w:val="28"/>
        </w:rPr>
        <w:t xml:space="preserve"> сатып алушыларға, тапсырыс берушілерге, еншілес, қауымдасқан, бірлескен ұйымдарға және ұйымның филиалдары мен құрылымдық бөлімшелерге нақты сатқан тауарлардың (қызметтің, жұмыстың) негізінде туындайды. Сату операциялары бойынша ақпараттарын жинақтау үшін шоттар жоспарында 12-ші, 21-ші кіші бөлімшенің тиісті шоттары қаралған. Аталған кіші бөлімшелерде мерзміне қарай қысқа және ұзақ мерзімді болып жіктеледі. Туындаған дебиторлық берешектерге және танылған дебиторлық берешектерге 1210-1240 немесе 2110-2140 шоттары дебеттеліп, 6010 немесе 6-шы бөлімшенің басқа да тиісті шоттары кредиттеледі.</w:t>
      </w:r>
    </w:p>
    <w:p w:rsidR="00DD69A7" w:rsidRPr="00DD69A7" w:rsidRDefault="00DD69A7" w:rsidP="00DD69A7">
      <w:pPr>
        <w:pStyle w:val="a5"/>
        <w:spacing w:after="0" w:line="240" w:lineRule="auto"/>
        <w:ind w:left="0" w:firstLine="426"/>
        <w:jc w:val="both"/>
        <w:rPr>
          <w:rFonts w:ascii="Times New Roman" w:hAnsi="Times New Roman"/>
          <w:sz w:val="28"/>
          <w:szCs w:val="28"/>
        </w:rPr>
      </w:pPr>
      <w:r w:rsidRPr="00DD69A7">
        <w:rPr>
          <w:rFonts w:ascii="Times New Roman" w:hAnsi="Times New Roman"/>
          <w:sz w:val="28"/>
          <w:szCs w:val="28"/>
        </w:rPr>
        <w:t xml:space="preserve">Өнім сатқан, қызмет көрсеткен кезде дебиторлық берешектермен бір мезгілде қосылған құн салығы да көрсетіліп (12%), сатып алушыға, тапсырыс берушіге жөнелтілген тауарлармен бірге жіберілген құжатта жиынтық сомасы көрсетіледі. </w:t>
      </w:r>
    </w:p>
    <w:p w:rsidR="00DD69A7" w:rsidRPr="00DD69A7" w:rsidRDefault="00DD69A7" w:rsidP="00DD69A7">
      <w:pPr>
        <w:pStyle w:val="a5"/>
        <w:spacing w:after="0" w:line="240" w:lineRule="auto"/>
        <w:ind w:left="0" w:firstLine="426"/>
        <w:jc w:val="both"/>
        <w:rPr>
          <w:rFonts w:ascii="Times New Roman" w:hAnsi="Times New Roman"/>
          <w:sz w:val="28"/>
          <w:szCs w:val="28"/>
        </w:rPr>
      </w:pPr>
      <w:r w:rsidRPr="00DD69A7">
        <w:rPr>
          <w:rFonts w:ascii="Times New Roman" w:hAnsi="Times New Roman"/>
          <w:sz w:val="28"/>
          <w:szCs w:val="28"/>
        </w:rPr>
        <w:t xml:space="preserve">Өнім сатқан немесе қызмет көрсеткен ұйым үшін тауар тасымалдау құжаты болып саналатын құжат қолданылады. Сатып алушылар үшін шот-фактура деп қарастырылады. Аталған құжаттарда сатылған өнімнің түрі, көлемі, бағасы, сомасы және қосылған құнға салынған салық сомасы көрсетіледі. Өнім сатудың нәтижесінде сатылған өнімді қайтару және сатып алушыға бағадан, сатудан жеңілдіктер берілуі мүмкін. Мұндай операцияларды 6020 және 6030 шоттарының дебетінде, 1210-1240 немесе  2110-2140 шоттарының кредитінен көрсетіліп, таза дебиторлық берешектің өзіндік құнын анықтайды. </w:t>
      </w:r>
    </w:p>
    <w:p w:rsidR="00DD69A7" w:rsidRPr="00DD69A7" w:rsidRDefault="00DD69A7" w:rsidP="00DD69A7">
      <w:pPr>
        <w:pStyle w:val="a5"/>
        <w:spacing w:after="0" w:line="240" w:lineRule="auto"/>
        <w:ind w:left="0" w:firstLine="426"/>
        <w:jc w:val="both"/>
        <w:rPr>
          <w:rFonts w:ascii="Times New Roman" w:hAnsi="Times New Roman"/>
          <w:sz w:val="28"/>
          <w:szCs w:val="28"/>
        </w:rPr>
      </w:pPr>
      <w:r w:rsidRPr="00DD69A7">
        <w:rPr>
          <w:rFonts w:ascii="Times New Roman" w:hAnsi="Times New Roman"/>
          <w:i/>
          <w:sz w:val="28"/>
          <w:szCs w:val="28"/>
          <w:lang w:val="en-US"/>
        </w:rPr>
        <w:t>C</w:t>
      </w:r>
      <w:r w:rsidRPr="00DD69A7">
        <w:rPr>
          <w:rFonts w:ascii="Times New Roman" w:hAnsi="Times New Roman"/>
          <w:i/>
          <w:sz w:val="28"/>
          <w:szCs w:val="28"/>
        </w:rPr>
        <w:t>атудан емес операцияларынан басқа да дебиторлық берешектер.</w:t>
      </w:r>
      <w:r w:rsidRPr="00DD69A7">
        <w:rPr>
          <w:rFonts w:ascii="Times New Roman" w:hAnsi="Times New Roman"/>
          <w:b/>
          <w:sz w:val="28"/>
          <w:szCs w:val="28"/>
        </w:rPr>
        <w:t xml:space="preserve"> </w:t>
      </w:r>
      <w:r w:rsidRPr="00DD69A7">
        <w:rPr>
          <w:rFonts w:ascii="Times New Roman" w:hAnsi="Times New Roman"/>
          <w:sz w:val="28"/>
          <w:szCs w:val="28"/>
        </w:rPr>
        <w:t>Сатудан емес операциялардан дебиторлық берешектер мынадай шаруашылық операцияларының негізінде туындайды:</w:t>
      </w:r>
    </w:p>
    <w:p w:rsidR="00DD69A7" w:rsidRPr="00DD69A7" w:rsidRDefault="00DD69A7" w:rsidP="00DD69A7">
      <w:pPr>
        <w:pStyle w:val="a5"/>
        <w:spacing w:after="0" w:line="240" w:lineRule="auto"/>
        <w:ind w:left="0" w:firstLine="426"/>
        <w:jc w:val="both"/>
        <w:rPr>
          <w:rFonts w:ascii="Times New Roman" w:hAnsi="Times New Roman"/>
          <w:sz w:val="28"/>
          <w:szCs w:val="28"/>
        </w:rPr>
      </w:pPr>
      <w:r w:rsidRPr="00DD69A7">
        <w:rPr>
          <w:rFonts w:ascii="Times New Roman" w:hAnsi="Times New Roman"/>
          <w:sz w:val="28"/>
          <w:szCs w:val="28"/>
        </w:rPr>
        <w:t>1. қызметкерлердің қысқа және ұзақ мерзімді басқа да дебиторлық берешектері;</w:t>
      </w:r>
    </w:p>
    <w:p w:rsidR="00DD69A7" w:rsidRPr="00DD69A7" w:rsidRDefault="00DD69A7" w:rsidP="00DD69A7">
      <w:pPr>
        <w:pStyle w:val="a5"/>
        <w:spacing w:after="0" w:line="240" w:lineRule="auto"/>
        <w:ind w:left="0" w:firstLine="426"/>
        <w:jc w:val="both"/>
        <w:rPr>
          <w:rFonts w:ascii="Times New Roman" w:hAnsi="Times New Roman"/>
          <w:sz w:val="28"/>
          <w:szCs w:val="28"/>
        </w:rPr>
      </w:pPr>
      <w:r w:rsidRPr="00DD69A7">
        <w:rPr>
          <w:rFonts w:ascii="Times New Roman" w:hAnsi="Times New Roman"/>
          <w:sz w:val="28"/>
          <w:szCs w:val="28"/>
        </w:rPr>
        <w:t>2. негізгі құралдарды қысқа және ұзақ мерзімге жалға беру;</w:t>
      </w:r>
    </w:p>
    <w:p w:rsidR="00DD69A7" w:rsidRPr="00DD69A7" w:rsidRDefault="00DD69A7" w:rsidP="00DD69A7">
      <w:pPr>
        <w:pStyle w:val="a5"/>
        <w:spacing w:after="0" w:line="240" w:lineRule="auto"/>
        <w:ind w:left="0" w:firstLine="426"/>
        <w:jc w:val="both"/>
        <w:rPr>
          <w:rFonts w:ascii="Times New Roman" w:hAnsi="Times New Roman"/>
          <w:sz w:val="28"/>
          <w:szCs w:val="28"/>
        </w:rPr>
      </w:pPr>
      <w:r w:rsidRPr="00DD69A7">
        <w:rPr>
          <w:rFonts w:ascii="Times New Roman" w:hAnsi="Times New Roman"/>
          <w:sz w:val="28"/>
          <w:szCs w:val="28"/>
        </w:rPr>
        <w:t>3. алынуға арналған қысқа және ұзақ мерзімді сыйақылар бойынша резервтер;</w:t>
      </w:r>
    </w:p>
    <w:p w:rsidR="00DD69A7" w:rsidRPr="00DD69A7" w:rsidRDefault="00DD69A7" w:rsidP="00DD69A7">
      <w:pPr>
        <w:pStyle w:val="a5"/>
        <w:spacing w:after="0" w:line="240" w:lineRule="auto"/>
        <w:ind w:left="0" w:firstLine="426"/>
        <w:jc w:val="both"/>
        <w:rPr>
          <w:rFonts w:ascii="Times New Roman" w:hAnsi="Times New Roman"/>
          <w:sz w:val="28"/>
          <w:szCs w:val="28"/>
        </w:rPr>
      </w:pPr>
      <w:r w:rsidRPr="00DD69A7">
        <w:rPr>
          <w:rFonts w:ascii="Times New Roman" w:hAnsi="Times New Roman"/>
          <w:sz w:val="28"/>
          <w:szCs w:val="28"/>
        </w:rPr>
        <w:t>4. берілген аванстар бойынша алдағы кезеңнің шығыстары бойынша және басқа да дебиторлық берешектер бойынша туындайды.</w:t>
      </w:r>
    </w:p>
    <w:p w:rsidR="00DD69A7" w:rsidRPr="00DD69A7" w:rsidRDefault="00DD69A7" w:rsidP="00DD69A7">
      <w:pPr>
        <w:pStyle w:val="a5"/>
        <w:spacing w:after="0" w:line="240" w:lineRule="auto"/>
        <w:ind w:left="0" w:firstLine="426"/>
        <w:jc w:val="both"/>
        <w:rPr>
          <w:rFonts w:ascii="Times New Roman" w:hAnsi="Times New Roman"/>
          <w:sz w:val="28"/>
          <w:szCs w:val="28"/>
        </w:rPr>
      </w:pPr>
      <w:r w:rsidRPr="00DD69A7">
        <w:rPr>
          <w:rFonts w:ascii="Times New Roman" w:hAnsi="Times New Roman"/>
          <w:sz w:val="28"/>
          <w:szCs w:val="28"/>
        </w:rPr>
        <w:t>Жұмысшы қызметкерлермен қысқа және ұзақ мерзімді дебиторлық берешектер 1250 және 2150 шоттарының дебетінде мынадай шаруашылық операцияларының негізінде туындайды:</w:t>
      </w:r>
    </w:p>
    <w:p w:rsidR="00DD69A7" w:rsidRPr="00DD69A7" w:rsidRDefault="00DD69A7" w:rsidP="00DD69A7">
      <w:pPr>
        <w:pStyle w:val="a5"/>
        <w:numPr>
          <w:ilvl w:val="0"/>
          <w:numId w:val="8"/>
        </w:numPr>
        <w:spacing w:after="0" w:line="240" w:lineRule="auto"/>
        <w:ind w:left="0" w:firstLine="426"/>
        <w:jc w:val="both"/>
        <w:rPr>
          <w:rFonts w:ascii="Times New Roman" w:hAnsi="Times New Roman"/>
          <w:sz w:val="28"/>
          <w:szCs w:val="28"/>
        </w:rPr>
      </w:pPr>
      <w:r w:rsidRPr="00DD69A7">
        <w:rPr>
          <w:rFonts w:ascii="Times New Roman" w:hAnsi="Times New Roman"/>
          <w:sz w:val="28"/>
          <w:szCs w:val="28"/>
        </w:rPr>
        <w:t>іс-сапарға немесе кеңсе тауарларын сатып алу, хат-хабарларды жіберуге берілген аванстар;</w:t>
      </w:r>
    </w:p>
    <w:p w:rsidR="00DD69A7" w:rsidRPr="00DD69A7" w:rsidRDefault="00DD69A7" w:rsidP="00DD69A7">
      <w:pPr>
        <w:pStyle w:val="a5"/>
        <w:numPr>
          <w:ilvl w:val="0"/>
          <w:numId w:val="8"/>
        </w:numPr>
        <w:spacing w:after="0" w:line="240" w:lineRule="auto"/>
        <w:ind w:left="0" w:firstLine="426"/>
        <w:jc w:val="both"/>
        <w:rPr>
          <w:rFonts w:ascii="Times New Roman" w:hAnsi="Times New Roman"/>
          <w:sz w:val="28"/>
          <w:szCs w:val="28"/>
        </w:rPr>
      </w:pPr>
      <w:r w:rsidRPr="00DD69A7">
        <w:rPr>
          <w:rFonts w:ascii="Times New Roman" w:hAnsi="Times New Roman"/>
          <w:sz w:val="28"/>
          <w:szCs w:val="28"/>
        </w:rPr>
        <w:t>шаруашылықтың үйінде немесе жатақханасында тұратын жұмысшы қызметкерлерге есептелген коммуналдық қызмет үшін және пәтерақы төлемдері;</w:t>
      </w:r>
    </w:p>
    <w:p w:rsidR="00DD69A7" w:rsidRPr="00DD69A7" w:rsidRDefault="00DD69A7" w:rsidP="00DD69A7">
      <w:pPr>
        <w:pStyle w:val="a5"/>
        <w:numPr>
          <w:ilvl w:val="0"/>
          <w:numId w:val="8"/>
        </w:numPr>
        <w:spacing w:after="0" w:line="240" w:lineRule="auto"/>
        <w:ind w:left="0" w:firstLine="426"/>
        <w:jc w:val="both"/>
        <w:rPr>
          <w:rFonts w:ascii="Times New Roman" w:hAnsi="Times New Roman"/>
          <w:sz w:val="28"/>
          <w:szCs w:val="28"/>
        </w:rPr>
      </w:pPr>
      <w:r w:rsidRPr="00DD69A7">
        <w:rPr>
          <w:rFonts w:ascii="Times New Roman" w:hAnsi="Times New Roman"/>
          <w:sz w:val="28"/>
          <w:szCs w:val="28"/>
        </w:rPr>
        <w:t>шаруашылықтың балансындағы мектепке дейінгі мекемелердегі, бала-бақшалардағы балалар үшін ата-аналарына есептелген сома;</w:t>
      </w:r>
    </w:p>
    <w:p w:rsidR="00DD69A7" w:rsidRPr="00DD69A7" w:rsidRDefault="00DD69A7" w:rsidP="00DD69A7">
      <w:pPr>
        <w:pStyle w:val="a5"/>
        <w:numPr>
          <w:ilvl w:val="0"/>
          <w:numId w:val="8"/>
        </w:numPr>
        <w:spacing w:after="0" w:line="240" w:lineRule="auto"/>
        <w:ind w:left="0" w:firstLine="426"/>
        <w:jc w:val="both"/>
        <w:rPr>
          <w:rFonts w:ascii="Times New Roman" w:hAnsi="Times New Roman"/>
          <w:sz w:val="28"/>
          <w:szCs w:val="28"/>
        </w:rPr>
      </w:pPr>
      <w:r w:rsidRPr="00DD69A7">
        <w:rPr>
          <w:rFonts w:ascii="Times New Roman" w:hAnsi="Times New Roman"/>
          <w:sz w:val="28"/>
          <w:szCs w:val="28"/>
        </w:rPr>
        <w:lastRenderedPageBreak/>
        <w:t>жұмысшылар мен қызметкерлердің шаруашылыққа келтірілген материалдық залалдарын өндіру сомасы;</w:t>
      </w:r>
    </w:p>
    <w:p w:rsidR="00DD69A7" w:rsidRPr="00DD69A7" w:rsidRDefault="00DD69A7" w:rsidP="00DD69A7">
      <w:pPr>
        <w:pStyle w:val="a5"/>
        <w:numPr>
          <w:ilvl w:val="0"/>
          <w:numId w:val="8"/>
        </w:numPr>
        <w:spacing w:after="0" w:line="240" w:lineRule="auto"/>
        <w:ind w:left="0" w:firstLine="426"/>
        <w:jc w:val="both"/>
        <w:rPr>
          <w:rFonts w:ascii="Times New Roman" w:hAnsi="Times New Roman"/>
          <w:sz w:val="28"/>
          <w:szCs w:val="28"/>
        </w:rPr>
      </w:pPr>
      <w:r w:rsidRPr="00DD69A7">
        <w:rPr>
          <w:rFonts w:ascii="Times New Roman" w:hAnsi="Times New Roman"/>
          <w:sz w:val="28"/>
          <w:szCs w:val="28"/>
        </w:rPr>
        <w:t>шаруашылықтан үй, саяжай, басқа да мақсаттар үшін алынған қарыздар бойынша есептелген сомалар.</w:t>
      </w:r>
    </w:p>
    <w:p w:rsidR="00DD69A7" w:rsidRPr="00DD69A7" w:rsidRDefault="00DD69A7" w:rsidP="00DD69A7">
      <w:pPr>
        <w:spacing w:after="0" w:line="240" w:lineRule="auto"/>
        <w:ind w:firstLine="426"/>
        <w:jc w:val="both"/>
        <w:rPr>
          <w:rFonts w:ascii="Times New Roman" w:hAnsi="Times New Roman" w:cs="Times New Roman"/>
          <w:sz w:val="28"/>
          <w:szCs w:val="28"/>
          <w:lang w:val="kk-KZ"/>
        </w:rPr>
      </w:pPr>
      <w:r w:rsidRPr="00DD69A7">
        <w:rPr>
          <w:rFonts w:ascii="Times New Roman" w:hAnsi="Times New Roman" w:cs="Times New Roman"/>
          <w:i/>
          <w:sz w:val="28"/>
          <w:szCs w:val="28"/>
          <w:lang w:val="kk-KZ"/>
        </w:rPr>
        <w:t>Сатудан қайтарылған тауарлардың сатушыға берілген жеңілдіктерінің (бағасы) есебі.</w:t>
      </w:r>
      <w:r w:rsidRPr="00DD69A7">
        <w:rPr>
          <w:rFonts w:ascii="Times New Roman" w:hAnsi="Times New Roman" w:cs="Times New Roman"/>
          <w:b/>
          <w:sz w:val="28"/>
          <w:szCs w:val="28"/>
          <w:lang w:val="kk-KZ"/>
        </w:rPr>
        <w:t xml:space="preserve"> </w:t>
      </w:r>
      <w:r>
        <w:rPr>
          <w:rFonts w:ascii="Times New Roman" w:hAnsi="Times New Roman" w:cs="Times New Roman"/>
          <w:b/>
          <w:sz w:val="28"/>
          <w:szCs w:val="28"/>
          <w:lang w:val="kk-KZ"/>
        </w:rPr>
        <w:t xml:space="preserve"> </w:t>
      </w:r>
      <w:r w:rsidRPr="00DD69A7">
        <w:rPr>
          <w:rFonts w:ascii="Times New Roman" w:hAnsi="Times New Roman" w:cs="Times New Roman"/>
          <w:sz w:val="28"/>
          <w:szCs w:val="28"/>
          <w:lang w:val="kk-KZ"/>
        </w:rPr>
        <w:t>Сатылған тауарларды қайтару. Сатып алушы сатылған тауардың сапасының төмен болуына немесе басқа да себептерге байланысты тауарды сатып алушыға сатылған тауардың бір бөлігін кері қайтаруы мүмкін. Сатылған тауардың қайтарылуы таза дебиторлық берешектерді де, таза сатудың көлемін де төмендетеді.</w:t>
      </w:r>
    </w:p>
    <w:p w:rsidR="00DD69A7" w:rsidRDefault="00DD69A7" w:rsidP="00DD69A7">
      <w:pPr>
        <w:pStyle w:val="a5"/>
        <w:spacing w:after="0" w:line="240" w:lineRule="auto"/>
        <w:ind w:left="0" w:firstLine="426"/>
        <w:jc w:val="both"/>
        <w:rPr>
          <w:rFonts w:ascii="Times New Roman" w:hAnsi="Times New Roman"/>
          <w:b/>
          <w:sz w:val="28"/>
          <w:szCs w:val="28"/>
        </w:rPr>
      </w:pPr>
    </w:p>
    <w:p w:rsidR="00DD69A7" w:rsidRPr="00DD69A7" w:rsidRDefault="00DD69A7" w:rsidP="00DD69A7">
      <w:pPr>
        <w:pStyle w:val="a5"/>
        <w:spacing w:after="0" w:line="240" w:lineRule="auto"/>
        <w:ind w:left="0" w:firstLine="426"/>
        <w:jc w:val="both"/>
        <w:rPr>
          <w:rFonts w:ascii="Times New Roman" w:hAnsi="Times New Roman"/>
          <w:b/>
          <w:sz w:val="28"/>
          <w:szCs w:val="28"/>
        </w:rPr>
      </w:pPr>
      <w:r>
        <w:rPr>
          <w:rFonts w:ascii="Times New Roman" w:hAnsi="Times New Roman"/>
          <w:b/>
          <w:sz w:val="28"/>
          <w:szCs w:val="28"/>
        </w:rPr>
        <w:t xml:space="preserve">3. </w:t>
      </w:r>
      <w:r w:rsidRPr="00DD69A7">
        <w:rPr>
          <w:rFonts w:ascii="Times New Roman" w:hAnsi="Times New Roman"/>
          <w:b/>
          <w:sz w:val="28"/>
          <w:szCs w:val="28"/>
        </w:rPr>
        <w:t xml:space="preserve">Күмәнді дебиторлық берешектер және оларды бағалау әдістері. </w:t>
      </w:r>
    </w:p>
    <w:p w:rsidR="00DD69A7" w:rsidRPr="00DD69A7" w:rsidRDefault="00DD69A7" w:rsidP="00DD69A7">
      <w:pPr>
        <w:spacing w:after="0" w:line="240" w:lineRule="auto"/>
        <w:ind w:firstLine="426"/>
        <w:jc w:val="both"/>
        <w:rPr>
          <w:rFonts w:ascii="Times New Roman" w:hAnsi="Times New Roman" w:cs="Times New Roman"/>
          <w:sz w:val="28"/>
          <w:szCs w:val="28"/>
          <w:lang w:val="kk-KZ"/>
        </w:rPr>
      </w:pPr>
      <w:r w:rsidRPr="00DD69A7">
        <w:rPr>
          <w:rFonts w:ascii="Times New Roman" w:hAnsi="Times New Roman" w:cs="Times New Roman"/>
          <w:sz w:val="28"/>
          <w:szCs w:val="28"/>
          <w:lang w:val="kk-KZ"/>
        </w:rPr>
        <w:t>Ұйымдар өз өнімдерін, сатып алған тауарларын, көрсеткен қызметтерін және орындаған жұмыстарын төлем өтеушілік қабілеті жоғары сатып алушыларға сатқысы келеді. Сатып алушылардың төлем өтеушілік қабілетін бірден білу және бұлардың қызметіне бақылаушылық шаралар қолдану қиын.</w:t>
      </w:r>
    </w:p>
    <w:p w:rsidR="00DD69A7" w:rsidRPr="00DD69A7" w:rsidRDefault="00DD69A7" w:rsidP="00DD69A7">
      <w:pPr>
        <w:spacing w:after="0" w:line="240" w:lineRule="auto"/>
        <w:ind w:firstLine="426"/>
        <w:jc w:val="both"/>
        <w:rPr>
          <w:rFonts w:ascii="Times New Roman" w:hAnsi="Times New Roman" w:cs="Times New Roman"/>
          <w:sz w:val="28"/>
          <w:szCs w:val="28"/>
          <w:lang w:val="kk-KZ"/>
        </w:rPr>
      </w:pPr>
      <w:r w:rsidRPr="00DD69A7">
        <w:rPr>
          <w:rFonts w:ascii="Times New Roman" w:hAnsi="Times New Roman" w:cs="Times New Roman"/>
          <w:sz w:val="28"/>
          <w:szCs w:val="28"/>
          <w:lang w:val="kk-KZ"/>
        </w:rPr>
        <w:t xml:space="preserve">Сатып алушылардың төлем өтеушілік қабілеті болғанымен кейбір жағдайда, кейбір сатып алушылар шотын төлемей кетуі мүмкін. Сатып алушының төлемеген шотын </w:t>
      </w:r>
      <w:r w:rsidRPr="00DD69A7">
        <w:rPr>
          <w:rFonts w:ascii="Times New Roman" w:hAnsi="Times New Roman" w:cs="Times New Roman"/>
          <w:i/>
          <w:sz w:val="28"/>
          <w:szCs w:val="28"/>
          <w:lang w:val="kk-KZ"/>
        </w:rPr>
        <w:t>күмәнды қарыздар</w:t>
      </w:r>
      <w:r w:rsidRPr="00DD69A7">
        <w:rPr>
          <w:rFonts w:ascii="Times New Roman" w:hAnsi="Times New Roman" w:cs="Times New Roman"/>
          <w:sz w:val="28"/>
          <w:szCs w:val="28"/>
          <w:lang w:val="kk-KZ"/>
        </w:rPr>
        <w:t xml:space="preserve"> деп атайды. Типтік шоттар жоспары бойынша күмәнді талаптар бойынша резерв 1290 «Күмәнді талаптар бойынша резерв» пассивті шотында синтетикалық есебі жүргізіледі.</w:t>
      </w:r>
    </w:p>
    <w:p w:rsidR="00DD69A7" w:rsidRPr="00DD69A7" w:rsidRDefault="00DD69A7" w:rsidP="00DD69A7">
      <w:pPr>
        <w:spacing w:after="0" w:line="240" w:lineRule="auto"/>
        <w:ind w:firstLine="426"/>
        <w:jc w:val="both"/>
        <w:rPr>
          <w:rFonts w:ascii="Times New Roman" w:hAnsi="Times New Roman" w:cs="Times New Roman"/>
          <w:sz w:val="28"/>
          <w:szCs w:val="28"/>
          <w:lang w:val="kk-KZ"/>
        </w:rPr>
      </w:pPr>
    </w:p>
    <w:p w:rsidR="00DD69A7" w:rsidRPr="00DD69A7" w:rsidRDefault="00DD69A7" w:rsidP="00DD69A7">
      <w:pPr>
        <w:spacing w:after="0" w:line="240" w:lineRule="auto"/>
        <w:ind w:firstLine="426"/>
        <w:jc w:val="both"/>
        <w:rPr>
          <w:rFonts w:ascii="Times New Roman" w:hAnsi="Times New Roman" w:cs="Times New Roman"/>
          <w:b/>
          <w:sz w:val="28"/>
          <w:szCs w:val="28"/>
          <w:lang w:val="kk-KZ"/>
        </w:rPr>
      </w:pPr>
      <w:r w:rsidRPr="00DD69A7">
        <w:rPr>
          <w:rFonts w:ascii="Times New Roman" w:hAnsi="Times New Roman" w:cs="Times New Roman"/>
          <w:b/>
          <w:sz w:val="28"/>
          <w:szCs w:val="28"/>
          <w:lang w:val="kk-KZ"/>
        </w:rPr>
        <w:t xml:space="preserve">      Дт      </w:t>
      </w:r>
      <w:r>
        <w:rPr>
          <w:rFonts w:ascii="Times New Roman" w:hAnsi="Times New Roman" w:cs="Times New Roman"/>
          <w:b/>
          <w:sz w:val="28"/>
          <w:szCs w:val="28"/>
          <w:lang w:val="kk-KZ"/>
        </w:rPr>
        <w:t xml:space="preserve">     </w:t>
      </w:r>
      <w:r w:rsidRPr="00DD69A7">
        <w:rPr>
          <w:rFonts w:ascii="Times New Roman" w:hAnsi="Times New Roman" w:cs="Times New Roman"/>
          <w:b/>
          <w:sz w:val="28"/>
          <w:szCs w:val="28"/>
          <w:lang w:val="kk-KZ"/>
        </w:rPr>
        <w:t xml:space="preserve"> 1290 «Күмәнді талаптар бойынша резерв»               Кт</w:t>
      </w:r>
    </w:p>
    <w:p w:rsidR="00DD69A7" w:rsidRPr="00DD69A7" w:rsidRDefault="00DD69A7" w:rsidP="00DD69A7">
      <w:pPr>
        <w:spacing w:after="0" w:line="240" w:lineRule="auto"/>
        <w:ind w:firstLine="426"/>
        <w:jc w:val="both"/>
        <w:rPr>
          <w:rFonts w:ascii="Times New Roman" w:hAnsi="Times New Roman" w:cs="Times New Roman"/>
          <w:sz w:val="28"/>
          <w:szCs w:val="28"/>
          <w:lang w:val="kk-KZ"/>
        </w:rPr>
      </w:pPr>
      <w:r w:rsidRPr="00DD69A7">
        <w:rPr>
          <w:rFonts w:ascii="Times New Roman" w:hAnsi="Times New Roman" w:cs="Times New Roman"/>
          <w:noProof/>
          <w:sz w:val="28"/>
          <w:szCs w:val="28"/>
          <w:lang w:eastAsia="ru-RU"/>
        </w:rPr>
        <mc:AlternateContent>
          <mc:Choice Requires="wps">
            <w:drawing>
              <wp:anchor distT="0" distB="0" distL="114300" distR="114300" simplePos="0" relativeHeight="251665408" behindDoc="0" locked="0" layoutInCell="1" allowOverlap="1" wp14:anchorId="3BF82486" wp14:editId="399E07C4">
                <wp:simplePos x="0" y="0"/>
                <wp:positionH relativeFrom="column">
                  <wp:posOffset>3043555</wp:posOffset>
                </wp:positionH>
                <wp:positionV relativeFrom="paragraph">
                  <wp:posOffset>59055</wp:posOffset>
                </wp:positionV>
                <wp:extent cx="0" cy="1562100"/>
                <wp:effectExtent l="0" t="0" r="19050" b="19050"/>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62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D51616" id="Прямая соединительная линия 8"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9.65pt,4.65pt" to="239.65pt,12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"/>
            </w:pict>
          </mc:Fallback>
        </mc:AlternateContent>
      </w:r>
      <w:r w:rsidRPr="00DD69A7">
        <w:rPr>
          <w:rFonts w:ascii="Times New Roman" w:hAnsi="Times New Roman" w:cs="Times New Roman"/>
          <w:noProof/>
          <w:sz w:val="28"/>
          <w:szCs w:val="28"/>
          <w:lang w:eastAsia="ru-RU"/>
        </w:rPr>
        <mc:AlternateContent>
          <mc:Choice Requires="wps">
            <w:drawing>
              <wp:anchor distT="0" distB="0" distL="114300" distR="114300" simplePos="0" relativeHeight="251661312" behindDoc="0" locked="0" layoutInCell="1" allowOverlap="1" wp14:anchorId="7E9CB0EF" wp14:editId="5C3CACA5">
                <wp:simplePos x="0" y="0"/>
                <wp:positionH relativeFrom="column">
                  <wp:posOffset>452755</wp:posOffset>
                </wp:positionH>
                <wp:positionV relativeFrom="paragraph">
                  <wp:posOffset>59055</wp:posOffset>
                </wp:positionV>
                <wp:extent cx="5114925" cy="0"/>
                <wp:effectExtent l="0" t="0" r="9525" b="19050"/>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149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F681C3" id="Прямая соединительная линия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5pt,4.65pt" to="438.4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"/>
            </w:pict>
          </mc:Fallback>
        </mc:AlternateContent>
      </w:r>
      <w:r w:rsidRPr="00DD69A7">
        <w:rPr>
          <w:rFonts w:ascii="Times New Roman" w:hAnsi="Times New Roman" w:cs="Times New Roman"/>
          <w:noProof/>
          <w:sz w:val="28"/>
          <w:szCs w:val="28"/>
          <w:lang w:eastAsia="ru-RU"/>
        </w:rPr>
        <mc:AlternateContent>
          <mc:Choice Requires="wps">
            <w:drawing>
              <wp:anchor distT="0" distB="0" distL="114300" distR="114300" simplePos="0" relativeHeight="251673600" behindDoc="0" locked="0" layoutInCell="1" allowOverlap="1" wp14:anchorId="1EB81E78" wp14:editId="1875A3FC">
                <wp:simplePos x="0" y="0"/>
                <wp:positionH relativeFrom="column">
                  <wp:posOffset>3124200</wp:posOffset>
                </wp:positionH>
                <wp:positionV relativeFrom="paragraph">
                  <wp:posOffset>161290</wp:posOffset>
                </wp:positionV>
                <wp:extent cx="2590800" cy="1543050"/>
                <wp:effectExtent l="13335" t="6350" r="5715" b="12700"/>
                <wp:wrapNone/>
                <wp:docPr id="6" name="Пол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1543050"/>
                        </a:xfrm>
                        <a:prstGeom prst="rect">
                          <a:avLst/>
                        </a:prstGeom>
                        <a:solidFill>
                          <a:srgbClr val="FFFFFF"/>
                        </a:solidFill>
                        <a:ln w="9525" cap="rnd">
                          <a:solidFill>
                            <a:srgbClr val="FFFFFF"/>
                          </a:solidFill>
                          <a:prstDash val="sysDot"/>
                          <a:miter lim="800000"/>
                          <a:headEnd/>
                          <a:tailEnd/>
                        </a:ln>
                      </wps:spPr>
                      <wps:txbx>
                        <w:txbxContent>
                          <w:p w:rsidR="00DD69A7" w:rsidRPr="003D3486" w:rsidRDefault="00DD69A7" w:rsidP="00DD69A7">
                            <w:pPr>
                              <w:spacing w:after="0" w:line="240" w:lineRule="auto"/>
                              <w:rPr>
                                <w:rFonts w:ascii="Times New Roman" w:hAnsi="Times New Roman"/>
                                <w:sz w:val="24"/>
                                <w:szCs w:val="24"/>
                              </w:rPr>
                            </w:pPr>
                            <w:proofErr w:type="spellStart"/>
                            <w:r w:rsidRPr="00D42548">
                              <w:rPr>
                                <w:rFonts w:ascii="Times New Roman" w:hAnsi="Times New Roman"/>
                                <w:i/>
                                <w:sz w:val="24"/>
                                <w:szCs w:val="24"/>
                              </w:rPr>
                              <w:t>Қалдық</w:t>
                            </w:r>
                            <w:proofErr w:type="spellEnd"/>
                            <w:r w:rsidRPr="00D42548">
                              <w:rPr>
                                <w:rFonts w:ascii="Times New Roman" w:hAnsi="Times New Roman"/>
                                <w:i/>
                                <w:sz w:val="24"/>
                                <w:szCs w:val="24"/>
                              </w:rPr>
                              <w:t xml:space="preserve"> </w:t>
                            </w:r>
                            <w:r w:rsidRPr="003D3486">
                              <w:rPr>
                                <w:rFonts w:ascii="Times New Roman" w:hAnsi="Times New Roman"/>
                                <w:sz w:val="24"/>
                                <w:szCs w:val="24"/>
                              </w:rPr>
                              <w:t xml:space="preserve">- </w:t>
                            </w:r>
                            <w:proofErr w:type="spellStart"/>
                            <w:r w:rsidRPr="003D3486">
                              <w:rPr>
                                <w:rFonts w:ascii="Times New Roman" w:hAnsi="Times New Roman"/>
                                <w:sz w:val="24"/>
                                <w:szCs w:val="24"/>
                              </w:rPr>
                              <w:t>кезең</w:t>
                            </w:r>
                            <w:proofErr w:type="spellEnd"/>
                            <w:r w:rsidRPr="003D3486">
                              <w:rPr>
                                <w:rFonts w:ascii="Times New Roman" w:hAnsi="Times New Roman"/>
                                <w:sz w:val="24"/>
                                <w:szCs w:val="24"/>
                              </w:rPr>
                              <w:t xml:space="preserve"> </w:t>
                            </w:r>
                            <w:proofErr w:type="spellStart"/>
                            <w:r w:rsidRPr="003D3486">
                              <w:rPr>
                                <w:rFonts w:ascii="Times New Roman" w:hAnsi="Times New Roman"/>
                                <w:sz w:val="24"/>
                                <w:szCs w:val="24"/>
                              </w:rPr>
                              <w:t>басындағы</w:t>
                            </w:r>
                            <w:proofErr w:type="spellEnd"/>
                            <w:r w:rsidRPr="003D3486">
                              <w:rPr>
                                <w:sz w:val="24"/>
                                <w:szCs w:val="24"/>
                              </w:rPr>
                              <w:t xml:space="preserve"> </w:t>
                            </w:r>
                            <w:proofErr w:type="spellStart"/>
                            <w:r w:rsidRPr="003D3486">
                              <w:rPr>
                                <w:rFonts w:ascii="Times New Roman" w:hAnsi="Times New Roman"/>
                                <w:sz w:val="24"/>
                                <w:szCs w:val="24"/>
                              </w:rPr>
                              <w:t>пайда</w:t>
                            </w:r>
                            <w:proofErr w:type="spellEnd"/>
                            <w:r w:rsidRPr="003D3486">
                              <w:rPr>
                                <w:rFonts w:ascii="Times New Roman" w:hAnsi="Times New Roman"/>
                                <w:sz w:val="24"/>
                                <w:szCs w:val="24"/>
                              </w:rPr>
                              <w:t xml:space="preserve"> </w:t>
                            </w:r>
                            <w:proofErr w:type="spellStart"/>
                            <w:r w:rsidRPr="003D3486">
                              <w:rPr>
                                <w:rFonts w:ascii="Times New Roman" w:hAnsi="Times New Roman"/>
                                <w:sz w:val="24"/>
                                <w:szCs w:val="24"/>
                              </w:rPr>
                              <w:t>болған</w:t>
                            </w:r>
                            <w:proofErr w:type="spellEnd"/>
                            <w:r w:rsidRPr="003D3486">
                              <w:rPr>
                                <w:rFonts w:ascii="Times New Roman" w:hAnsi="Times New Roman"/>
                                <w:sz w:val="24"/>
                                <w:szCs w:val="24"/>
                              </w:rPr>
                              <w:t xml:space="preserve"> </w:t>
                            </w:r>
                            <w:proofErr w:type="spellStart"/>
                            <w:r w:rsidRPr="003D3486">
                              <w:rPr>
                                <w:rFonts w:ascii="Times New Roman" w:hAnsi="Times New Roman"/>
                                <w:sz w:val="24"/>
                                <w:szCs w:val="24"/>
                              </w:rPr>
                              <w:t>резервтер</w:t>
                            </w:r>
                            <w:proofErr w:type="spellEnd"/>
                            <w:r w:rsidRPr="003D3486">
                              <w:rPr>
                                <w:rFonts w:ascii="Times New Roman" w:hAnsi="Times New Roman"/>
                                <w:sz w:val="24"/>
                                <w:szCs w:val="24"/>
                              </w:rPr>
                              <w:t xml:space="preserve"> </w:t>
                            </w:r>
                            <w:proofErr w:type="spellStart"/>
                            <w:r w:rsidRPr="003D3486">
                              <w:rPr>
                                <w:rFonts w:ascii="Times New Roman" w:hAnsi="Times New Roman"/>
                                <w:sz w:val="24"/>
                                <w:szCs w:val="24"/>
                              </w:rPr>
                              <w:t>сомасы</w:t>
                            </w:r>
                            <w:proofErr w:type="spellEnd"/>
                            <w:r w:rsidRPr="003D3486">
                              <w:rPr>
                                <w:rFonts w:ascii="Times New Roman" w:hAnsi="Times New Roman"/>
                                <w:sz w:val="24"/>
                                <w:szCs w:val="24"/>
                              </w:rPr>
                              <w:t xml:space="preserve"> </w:t>
                            </w:r>
                          </w:p>
                          <w:p w:rsidR="00DD69A7" w:rsidRDefault="00DD69A7" w:rsidP="00DD69A7">
                            <w:pPr>
                              <w:spacing w:after="0" w:line="240" w:lineRule="auto"/>
                              <w:rPr>
                                <w:rFonts w:ascii="Times New Roman" w:hAnsi="Times New Roman"/>
                                <w:sz w:val="24"/>
                                <w:szCs w:val="24"/>
                                <w:lang w:val="kk-KZ"/>
                              </w:rPr>
                            </w:pPr>
                          </w:p>
                          <w:p w:rsidR="00DD69A7" w:rsidRPr="00D42548" w:rsidRDefault="00DD69A7" w:rsidP="00DD69A7">
                            <w:pPr>
                              <w:spacing w:after="0" w:line="240" w:lineRule="auto"/>
                              <w:rPr>
                                <w:rFonts w:ascii="Times New Roman" w:hAnsi="Times New Roman"/>
                                <w:sz w:val="24"/>
                                <w:szCs w:val="24"/>
                                <w:lang w:val="kk-KZ"/>
                              </w:rPr>
                            </w:pPr>
                            <w:r w:rsidRPr="00D42548">
                              <w:rPr>
                                <w:rFonts w:ascii="Times New Roman" w:hAnsi="Times New Roman"/>
                                <w:sz w:val="24"/>
                                <w:szCs w:val="24"/>
                                <w:lang w:val="kk-KZ"/>
                              </w:rPr>
                              <w:t>Ағымдағы кезеңдегі резервтердің пайда болуы</w:t>
                            </w:r>
                          </w:p>
                          <w:p w:rsidR="00DD69A7" w:rsidRDefault="00DD69A7" w:rsidP="00DD69A7">
                            <w:pPr>
                              <w:spacing w:after="0" w:line="240" w:lineRule="auto"/>
                              <w:rPr>
                                <w:rFonts w:ascii="Times New Roman" w:hAnsi="Times New Roman"/>
                                <w:i/>
                                <w:sz w:val="24"/>
                                <w:szCs w:val="24"/>
                                <w:lang w:val="kk-KZ"/>
                              </w:rPr>
                            </w:pPr>
                          </w:p>
                          <w:p w:rsidR="00DD69A7" w:rsidRPr="00BC0C73" w:rsidRDefault="00DD69A7" w:rsidP="00DD69A7">
                            <w:pPr>
                              <w:spacing w:after="0" w:line="240" w:lineRule="auto"/>
                              <w:rPr>
                                <w:rFonts w:ascii="Times New Roman" w:hAnsi="Times New Roman"/>
                                <w:sz w:val="24"/>
                                <w:szCs w:val="24"/>
                                <w:lang w:val="kk-KZ"/>
                              </w:rPr>
                            </w:pPr>
                            <w:r w:rsidRPr="00BC0C73">
                              <w:rPr>
                                <w:rFonts w:ascii="Times New Roman" w:hAnsi="Times New Roman"/>
                                <w:i/>
                                <w:sz w:val="24"/>
                                <w:szCs w:val="24"/>
                                <w:lang w:val="kk-KZ"/>
                              </w:rPr>
                              <w:t>Қалдық</w:t>
                            </w:r>
                            <w:r w:rsidRPr="00BC0C73">
                              <w:rPr>
                                <w:rFonts w:ascii="Times New Roman" w:hAnsi="Times New Roman"/>
                                <w:sz w:val="24"/>
                                <w:szCs w:val="24"/>
                                <w:lang w:val="kk-KZ"/>
                              </w:rPr>
                              <w:t xml:space="preserve"> - кезең соңындағы резервтердің сомасы</w:t>
                            </w:r>
                          </w:p>
                          <w:p w:rsidR="00DD69A7" w:rsidRPr="00BC0C73" w:rsidRDefault="00DD69A7" w:rsidP="00DD69A7">
                            <w:pPr>
                              <w:spacing w:line="240" w:lineRule="auto"/>
                              <w:jc w:val="both"/>
                              <w:rPr>
                                <w:rFonts w:ascii="Times New Roman" w:hAnsi="Times New Roman"/>
                                <w:sz w:val="28"/>
                                <w:szCs w:val="28"/>
                                <w:lang w:val="kk-KZ"/>
                              </w:rPr>
                            </w:pPr>
                          </w:p>
                          <w:p w:rsidR="00DD69A7" w:rsidRPr="00BC0C73" w:rsidRDefault="00DD69A7" w:rsidP="00DD69A7">
                            <w:pPr>
                              <w:rPr>
                                <w:lang w:val="kk-KZ"/>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B81E78" id="Поле 6" o:spid="_x0000_s1028" type="#_x0000_t202" style="position:absolute;left:0;text-align:left;margin-left:246pt;margin-top:12.7pt;width:204pt;height:12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" strokecolor="white">
                <v:stroke dashstyle="1 1" endcap="round"/>
                <v:textbox>
                  <w:txbxContent>
                    <w:p w:rsidR="00DD69A7" w:rsidRPr="003D3486" w:rsidRDefault="00DD69A7" w:rsidP="00DD69A7">
                      <w:pPr>
                        <w:spacing w:after="0" w:line="240" w:lineRule="auto"/>
                        <w:rPr>
                          <w:rFonts w:ascii="Times New Roman" w:hAnsi="Times New Roman"/>
                          <w:sz w:val="24"/>
                          <w:szCs w:val="24"/>
                        </w:rPr>
                      </w:pPr>
                      <w:proofErr w:type="spellStart"/>
                      <w:r w:rsidRPr="00D42548">
                        <w:rPr>
                          <w:rFonts w:ascii="Times New Roman" w:hAnsi="Times New Roman"/>
                          <w:i/>
                          <w:sz w:val="24"/>
                          <w:szCs w:val="24"/>
                        </w:rPr>
                        <w:t>Қалдық</w:t>
                      </w:r>
                      <w:proofErr w:type="spellEnd"/>
                      <w:r w:rsidRPr="00D42548">
                        <w:rPr>
                          <w:rFonts w:ascii="Times New Roman" w:hAnsi="Times New Roman"/>
                          <w:i/>
                          <w:sz w:val="24"/>
                          <w:szCs w:val="24"/>
                        </w:rPr>
                        <w:t xml:space="preserve"> </w:t>
                      </w:r>
                      <w:r w:rsidRPr="003D3486">
                        <w:rPr>
                          <w:rFonts w:ascii="Times New Roman" w:hAnsi="Times New Roman"/>
                          <w:sz w:val="24"/>
                          <w:szCs w:val="24"/>
                        </w:rPr>
                        <w:t xml:space="preserve">- </w:t>
                      </w:r>
                      <w:proofErr w:type="spellStart"/>
                      <w:r w:rsidRPr="003D3486">
                        <w:rPr>
                          <w:rFonts w:ascii="Times New Roman" w:hAnsi="Times New Roman"/>
                          <w:sz w:val="24"/>
                          <w:szCs w:val="24"/>
                        </w:rPr>
                        <w:t>кезең</w:t>
                      </w:r>
                      <w:proofErr w:type="spellEnd"/>
                      <w:r w:rsidRPr="003D3486">
                        <w:rPr>
                          <w:rFonts w:ascii="Times New Roman" w:hAnsi="Times New Roman"/>
                          <w:sz w:val="24"/>
                          <w:szCs w:val="24"/>
                        </w:rPr>
                        <w:t xml:space="preserve"> </w:t>
                      </w:r>
                      <w:proofErr w:type="spellStart"/>
                      <w:r w:rsidRPr="003D3486">
                        <w:rPr>
                          <w:rFonts w:ascii="Times New Roman" w:hAnsi="Times New Roman"/>
                          <w:sz w:val="24"/>
                          <w:szCs w:val="24"/>
                        </w:rPr>
                        <w:t>басындағы</w:t>
                      </w:r>
                      <w:proofErr w:type="spellEnd"/>
                      <w:r w:rsidRPr="003D3486">
                        <w:rPr>
                          <w:sz w:val="24"/>
                          <w:szCs w:val="24"/>
                        </w:rPr>
                        <w:t xml:space="preserve"> </w:t>
                      </w:r>
                      <w:proofErr w:type="spellStart"/>
                      <w:r w:rsidRPr="003D3486">
                        <w:rPr>
                          <w:rFonts w:ascii="Times New Roman" w:hAnsi="Times New Roman"/>
                          <w:sz w:val="24"/>
                          <w:szCs w:val="24"/>
                        </w:rPr>
                        <w:t>пайда</w:t>
                      </w:r>
                      <w:proofErr w:type="spellEnd"/>
                      <w:r w:rsidRPr="003D3486">
                        <w:rPr>
                          <w:rFonts w:ascii="Times New Roman" w:hAnsi="Times New Roman"/>
                          <w:sz w:val="24"/>
                          <w:szCs w:val="24"/>
                        </w:rPr>
                        <w:t xml:space="preserve"> </w:t>
                      </w:r>
                      <w:proofErr w:type="spellStart"/>
                      <w:r w:rsidRPr="003D3486">
                        <w:rPr>
                          <w:rFonts w:ascii="Times New Roman" w:hAnsi="Times New Roman"/>
                          <w:sz w:val="24"/>
                          <w:szCs w:val="24"/>
                        </w:rPr>
                        <w:t>болған</w:t>
                      </w:r>
                      <w:proofErr w:type="spellEnd"/>
                      <w:r w:rsidRPr="003D3486">
                        <w:rPr>
                          <w:rFonts w:ascii="Times New Roman" w:hAnsi="Times New Roman"/>
                          <w:sz w:val="24"/>
                          <w:szCs w:val="24"/>
                        </w:rPr>
                        <w:t xml:space="preserve"> </w:t>
                      </w:r>
                      <w:proofErr w:type="spellStart"/>
                      <w:r w:rsidRPr="003D3486">
                        <w:rPr>
                          <w:rFonts w:ascii="Times New Roman" w:hAnsi="Times New Roman"/>
                          <w:sz w:val="24"/>
                          <w:szCs w:val="24"/>
                        </w:rPr>
                        <w:t>резервтер</w:t>
                      </w:r>
                      <w:proofErr w:type="spellEnd"/>
                      <w:r w:rsidRPr="003D3486">
                        <w:rPr>
                          <w:rFonts w:ascii="Times New Roman" w:hAnsi="Times New Roman"/>
                          <w:sz w:val="24"/>
                          <w:szCs w:val="24"/>
                        </w:rPr>
                        <w:t xml:space="preserve"> </w:t>
                      </w:r>
                      <w:proofErr w:type="spellStart"/>
                      <w:r w:rsidRPr="003D3486">
                        <w:rPr>
                          <w:rFonts w:ascii="Times New Roman" w:hAnsi="Times New Roman"/>
                          <w:sz w:val="24"/>
                          <w:szCs w:val="24"/>
                        </w:rPr>
                        <w:t>сомасы</w:t>
                      </w:r>
                      <w:proofErr w:type="spellEnd"/>
                      <w:r w:rsidRPr="003D3486">
                        <w:rPr>
                          <w:rFonts w:ascii="Times New Roman" w:hAnsi="Times New Roman"/>
                          <w:sz w:val="24"/>
                          <w:szCs w:val="24"/>
                        </w:rPr>
                        <w:t xml:space="preserve"> </w:t>
                      </w:r>
                    </w:p>
                    <w:p w:rsidR="00DD69A7" w:rsidRDefault="00DD69A7" w:rsidP="00DD69A7">
                      <w:pPr>
                        <w:spacing w:after="0" w:line="240" w:lineRule="auto"/>
                        <w:rPr>
                          <w:rFonts w:ascii="Times New Roman" w:hAnsi="Times New Roman"/>
                          <w:sz w:val="24"/>
                          <w:szCs w:val="24"/>
                          <w:lang w:val="kk-KZ"/>
                        </w:rPr>
                      </w:pPr>
                    </w:p>
                    <w:p w:rsidR="00DD69A7" w:rsidRPr="00D42548" w:rsidRDefault="00DD69A7" w:rsidP="00DD69A7">
                      <w:pPr>
                        <w:spacing w:after="0" w:line="240" w:lineRule="auto"/>
                        <w:rPr>
                          <w:rFonts w:ascii="Times New Roman" w:hAnsi="Times New Roman"/>
                          <w:sz w:val="24"/>
                          <w:szCs w:val="24"/>
                          <w:lang w:val="kk-KZ"/>
                        </w:rPr>
                      </w:pPr>
                      <w:r w:rsidRPr="00D42548">
                        <w:rPr>
                          <w:rFonts w:ascii="Times New Roman" w:hAnsi="Times New Roman"/>
                          <w:sz w:val="24"/>
                          <w:szCs w:val="24"/>
                          <w:lang w:val="kk-KZ"/>
                        </w:rPr>
                        <w:t>Ағымдағы кезеңдегі резервтердің пайда болуы</w:t>
                      </w:r>
                    </w:p>
                    <w:p w:rsidR="00DD69A7" w:rsidRDefault="00DD69A7" w:rsidP="00DD69A7">
                      <w:pPr>
                        <w:spacing w:after="0" w:line="240" w:lineRule="auto"/>
                        <w:rPr>
                          <w:rFonts w:ascii="Times New Roman" w:hAnsi="Times New Roman"/>
                          <w:i/>
                          <w:sz w:val="24"/>
                          <w:szCs w:val="24"/>
                          <w:lang w:val="kk-KZ"/>
                        </w:rPr>
                      </w:pPr>
                    </w:p>
                    <w:p w:rsidR="00DD69A7" w:rsidRPr="00BC0C73" w:rsidRDefault="00DD69A7" w:rsidP="00DD69A7">
                      <w:pPr>
                        <w:spacing w:after="0" w:line="240" w:lineRule="auto"/>
                        <w:rPr>
                          <w:rFonts w:ascii="Times New Roman" w:hAnsi="Times New Roman"/>
                          <w:sz w:val="24"/>
                          <w:szCs w:val="24"/>
                          <w:lang w:val="kk-KZ"/>
                        </w:rPr>
                      </w:pPr>
                      <w:r w:rsidRPr="00BC0C73">
                        <w:rPr>
                          <w:rFonts w:ascii="Times New Roman" w:hAnsi="Times New Roman"/>
                          <w:i/>
                          <w:sz w:val="24"/>
                          <w:szCs w:val="24"/>
                          <w:lang w:val="kk-KZ"/>
                        </w:rPr>
                        <w:t>Қалдық</w:t>
                      </w:r>
                      <w:r w:rsidRPr="00BC0C73">
                        <w:rPr>
                          <w:rFonts w:ascii="Times New Roman" w:hAnsi="Times New Roman"/>
                          <w:sz w:val="24"/>
                          <w:szCs w:val="24"/>
                          <w:lang w:val="kk-KZ"/>
                        </w:rPr>
                        <w:t xml:space="preserve"> - кезең соңындағы резервтердің сомасы</w:t>
                      </w:r>
                    </w:p>
                    <w:p w:rsidR="00DD69A7" w:rsidRPr="00BC0C73" w:rsidRDefault="00DD69A7" w:rsidP="00DD69A7">
                      <w:pPr>
                        <w:spacing w:line="240" w:lineRule="auto"/>
                        <w:jc w:val="both"/>
                        <w:rPr>
                          <w:rFonts w:ascii="Times New Roman" w:hAnsi="Times New Roman"/>
                          <w:sz w:val="28"/>
                          <w:szCs w:val="28"/>
                          <w:lang w:val="kk-KZ"/>
                        </w:rPr>
                      </w:pPr>
                    </w:p>
                    <w:p w:rsidR="00DD69A7" w:rsidRPr="00BC0C73" w:rsidRDefault="00DD69A7" w:rsidP="00DD69A7">
                      <w:pPr>
                        <w:rPr>
                          <w:lang w:val="kk-KZ"/>
                        </w:rPr>
                      </w:pPr>
                    </w:p>
                  </w:txbxContent>
                </v:textbox>
              </v:shape>
            </w:pict>
          </mc:Fallback>
        </mc:AlternateContent>
      </w:r>
    </w:p>
    <w:p w:rsidR="00DD69A7" w:rsidRPr="00DD69A7" w:rsidRDefault="00DD69A7" w:rsidP="00DD69A7">
      <w:pPr>
        <w:spacing w:after="0" w:line="240" w:lineRule="auto"/>
        <w:ind w:firstLine="426"/>
        <w:jc w:val="both"/>
        <w:rPr>
          <w:rFonts w:ascii="Times New Roman" w:hAnsi="Times New Roman" w:cs="Times New Roman"/>
          <w:sz w:val="28"/>
          <w:szCs w:val="28"/>
          <w:lang w:val="kk-KZ"/>
        </w:rPr>
      </w:pPr>
      <w:r w:rsidRPr="00DD69A7">
        <w:rPr>
          <w:rFonts w:ascii="Times New Roman" w:hAnsi="Times New Roman" w:cs="Times New Roman"/>
          <w:noProof/>
          <w:sz w:val="28"/>
          <w:szCs w:val="28"/>
          <w:lang w:eastAsia="ru-RU"/>
        </w:rPr>
        <mc:AlternateContent>
          <mc:Choice Requires="wps">
            <w:drawing>
              <wp:anchor distT="0" distB="0" distL="114300" distR="114300" simplePos="0" relativeHeight="251669504" behindDoc="0" locked="0" layoutInCell="1" allowOverlap="1" wp14:anchorId="7420AB79" wp14:editId="245F3240">
                <wp:simplePos x="0" y="0"/>
                <wp:positionH relativeFrom="column">
                  <wp:posOffset>457200</wp:posOffset>
                </wp:positionH>
                <wp:positionV relativeFrom="paragraph">
                  <wp:posOffset>3810</wp:posOffset>
                </wp:positionV>
                <wp:extent cx="2522220" cy="1312545"/>
                <wp:effectExtent l="13335" t="5080" r="7620" b="6350"/>
                <wp:wrapNone/>
                <wp:docPr id="5"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2220" cy="1312545"/>
                        </a:xfrm>
                        <a:prstGeom prst="rect">
                          <a:avLst/>
                        </a:prstGeom>
                        <a:solidFill>
                          <a:srgbClr val="FFFFFF"/>
                        </a:solidFill>
                        <a:ln w="9525">
                          <a:solidFill>
                            <a:srgbClr val="FFFFFF"/>
                          </a:solidFill>
                          <a:miter lim="800000"/>
                          <a:headEnd/>
                          <a:tailEnd/>
                        </a:ln>
                      </wps:spPr>
                      <wps:txbx>
                        <w:txbxContent>
                          <w:p w:rsidR="00DD69A7" w:rsidRDefault="00DD69A7" w:rsidP="00DD69A7">
                            <w:pPr>
                              <w:spacing w:after="0" w:line="240" w:lineRule="auto"/>
                              <w:rPr>
                                <w:rFonts w:ascii="Times New Roman" w:hAnsi="Times New Roman"/>
                                <w:sz w:val="24"/>
                                <w:szCs w:val="24"/>
                                <w:lang w:val="kk-KZ"/>
                              </w:rPr>
                            </w:pPr>
                          </w:p>
                          <w:p w:rsidR="00DD69A7" w:rsidRPr="00BC0C73" w:rsidRDefault="00DD69A7" w:rsidP="00DD69A7">
                            <w:pPr>
                              <w:spacing w:after="0" w:line="240" w:lineRule="auto"/>
                              <w:rPr>
                                <w:rFonts w:ascii="Times New Roman" w:hAnsi="Times New Roman"/>
                                <w:sz w:val="24"/>
                                <w:szCs w:val="24"/>
                                <w:lang w:val="kk-KZ"/>
                              </w:rPr>
                            </w:pPr>
                            <w:r w:rsidRPr="00BC0C73">
                              <w:rPr>
                                <w:rFonts w:ascii="Times New Roman" w:hAnsi="Times New Roman"/>
                                <w:sz w:val="24"/>
                                <w:szCs w:val="24"/>
                                <w:lang w:val="kk-KZ"/>
                              </w:rPr>
                              <w:t xml:space="preserve">Резервтерді </w:t>
                            </w:r>
                            <w:r w:rsidRPr="00BC0C73">
                              <w:rPr>
                                <w:rFonts w:ascii="Times New Roman" w:hAnsi="Times New Roman"/>
                                <w:sz w:val="24"/>
                                <w:szCs w:val="24"/>
                                <w:lang w:val="kk-KZ"/>
                              </w:rPr>
                              <w:t>ағымдағы кезеңде қолдану</w:t>
                            </w:r>
                          </w:p>
                          <w:p w:rsidR="00DD69A7" w:rsidRPr="00BC0C73" w:rsidRDefault="00DD69A7" w:rsidP="00DD69A7">
                            <w:pPr>
                              <w:spacing w:after="0" w:line="240" w:lineRule="auto"/>
                              <w:rPr>
                                <w:rFonts w:ascii="Times New Roman" w:hAnsi="Times New Roman"/>
                                <w:sz w:val="24"/>
                                <w:szCs w:val="24"/>
                                <w:lang w:val="kk-KZ"/>
                              </w:rPr>
                            </w:pPr>
                            <w:r w:rsidRPr="00BC0C73">
                              <w:rPr>
                                <w:rFonts w:ascii="Times New Roman" w:hAnsi="Times New Roman"/>
                                <w:sz w:val="24"/>
                                <w:szCs w:val="24"/>
                                <w:lang w:val="kk-KZ"/>
                              </w:rPr>
                              <w:t>Келесі жылдың соңында колданылмаған резервтерді есептен шығару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20AB79" id="Поле 5" o:spid="_x0000_s1029" type="#_x0000_t202" style="position:absolute;left:0;text-align:left;margin-left:36pt;margin-top:.3pt;width:198.6pt;height:103.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" strokecolor="white">
                <v:textbox>
                  <w:txbxContent>
                    <w:p w:rsidR="00DD69A7" w:rsidRDefault="00DD69A7" w:rsidP="00DD69A7">
                      <w:pPr>
                        <w:spacing w:after="0" w:line="240" w:lineRule="auto"/>
                        <w:rPr>
                          <w:rFonts w:ascii="Times New Roman" w:hAnsi="Times New Roman"/>
                          <w:sz w:val="24"/>
                          <w:szCs w:val="24"/>
                          <w:lang w:val="kk-KZ"/>
                        </w:rPr>
                      </w:pPr>
                    </w:p>
                    <w:p w:rsidR="00DD69A7" w:rsidRPr="00BC0C73" w:rsidRDefault="00DD69A7" w:rsidP="00DD69A7">
                      <w:pPr>
                        <w:spacing w:after="0" w:line="240" w:lineRule="auto"/>
                        <w:rPr>
                          <w:rFonts w:ascii="Times New Roman" w:hAnsi="Times New Roman"/>
                          <w:sz w:val="24"/>
                          <w:szCs w:val="24"/>
                          <w:lang w:val="kk-KZ"/>
                        </w:rPr>
                      </w:pPr>
                      <w:r w:rsidRPr="00BC0C73">
                        <w:rPr>
                          <w:rFonts w:ascii="Times New Roman" w:hAnsi="Times New Roman"/>
                          <w:sz w:val="24"/>
                          <w:szCs w:val="24"/>
                          <w:lang w:val="kk-KZ"/>
                        </w:rPr>
                        <w:t xml:space="preserve">Резервтерді </w:t>
                      </w:r>
                      <w:r w:rsidRPr="00BC0C73">
                        <w:rPr>
                          <w:rFonts w:ascii="Times New Roman" w:hAnsi="Times New Roman"/>
                          <w:sz w:val="24"/>
                          <w:szCs w:val="24"/>
                          <w:lang w:val="kk-KZ"/>
                        </w:rPr>
                        <w:t>ағымдағы кезеңде қолдану</w:t>
                      </w:r>
                    </w:p>
                    <w:p w:rsidR="00DD69A7" w:rsidRPr="00BC0C73" w:rsidRDefault="00DD69A7" w:rsidP="00DD69A7">
                      <w:pPr>
                        <w:spacing w:after="0" w:line="240" w:lineRule="auto"/>
                        <w:rPr>
                          <w:rFonts w:ascii="Times New Roman" w:hAnsi="Times New Roman"/>
                          <w:sz w:val="24"/>
                          <w:szCs w:val="24"/>
                          <w:lang w:val="kk-KZ"/>
                        </w:rPr>
                      </w:pPr>
                      <w:r w:rsidRPr="00BC0C73">
                        <w:rPr>
                          <w:rFonts w:ascii="Times New Roman" w:hAnsi="Times New Roman"/>
                          <w:sz w:val="24"/>
                          <w:szCs w:val="24"/>
                          <w:lang w:val="kk-KZ"/>
                        </w:rPr>
                        <w:t>Келесі жылдың соңында колданылмаған резервтерді есептен шығару</w:t>
                      </w:r>
                    </w:p>
                  </w:txbxContent>
                </v:textbox>
              </v:shape>
            </w:pict>
          </mc:Fallback>
        </mc:AlternateContent>
      </w:r>
    </w:p>
    <w:p w:rsidR="00DD69A7" w:rsidRPr="00DD69A7" w:rsidRDefault="00DD69A7" w:rsidP="00DD69A7">
      <w:pPr>
        <w:spacing w:after="0" w:line="240" w:lineRule="auto"/>
        <w:ind w:firstLine="426"/>
        <w:jc w:val="both"/>
        <w:rPr>
          <w:rFonts w:ascii="Times New Roman" w:hAnsi="Times New Roman" w:cs="Times New Roman"/>
          <w:sz w:val="28"/>
          <w:szCs w:val="28"/>
          <w:lang w:val="kk-KZ"/>
        </w:rPr>
      </w:pPr>
    </w:p>
    <w:p w:rsidR="00DD69A7" w:rsidRPr="00DD69A7" w:rsidRDefault="00DD69A7" w:rsidP="00DD69A7">
      <w:pPr>
        <w:spacing w:after="0" w:line="240" w:lineRule="auto"/>
        <w:ind w:firstLine="426"/>
        <w:jc w:val="both"/>
        <w:rPr>
          <w:rFonts w:ascii="Times New Roman" w:hAnsi="Times New Roman" w:cs="Times New Roman"/>
          <w:sz w:val="28"/>
          <w:szCs w:val="28"/>
          <w:lang w:val="kk-KZ"/>
        </w:rPr>
      </w:pPr>
    </w:p>
    <w:p w:rsidR="00DD69A7" w:rsidRPr="00DD69A7" w:rsidRDefault="00DD69A7" w:rsidP="00DD69A7">
      <w:pPr>
        <w:spacing w:after="0" w:line="240" w:lineRule="auto"/>
        <w:ind w:firstLine="426"/>
        <w:jc w:val="both"/>
        <w:rPr>
          <w:rFonts w:ascii="Times New Roman" w:hAnsi="Times New Roman" w:cs="Times New Roman"/>
          <w:sz w:val="28"/>
          <w:szCs w:val="28"/>
          <w:lang w:val="kk-KZ"/>
        </w:rPr>
      </w:pPr>
    </w:p>
    <w:p w:rsidR="00DD69A7" w:rsidRPr="00DD69A7" w:rsidRDefault="00DD69A7" w:rsidP="00DD69A7">
      <w:pPr>
        <w:pStyle w:val="a5"/>
        <w:spacing w:after="0" w:line="240" w:lineRule="auto"/>
        <w:ind w:left="0" w:firstLine="426"/>
        <w:jc w:val="both"/>
        <w:rPr>
          <w:rFonts w:ascii="Times New Roman" w:hAnsi="Times New Roman"/>
          <w:b/>
          <w:sz w:val="28"/>
          <w:szCs w:val="28"/>
        </w:rPr>
      </w:pPr>
    </w:p>
    <w:p w:rsidR="00DD69A7" w:rsidRPr="00DD69A7" w:rsidRDefault="00DD69A7" w:rsidP="00DD69A7">
      <w:pPr>
        <w:pStyle w:val="a5"/>
        <w:spacing w:after="0" w:line="240" w:lineRule="auto"/>
        <w:ind w:left="0" w:firstLine="426"/>
        <w:jc w:val="both"/>
        <w:rPr>
          <w:rFonts w:ascii="Times New Roman" w:hAnsi="Times New Roman"/>
          <w:b/>
          <w:sz w:val="28"/>
          <w:szCs w:val="28"/>
        </w:rPr>
      </w:pPr>
    </w:p>
    <w:p w:rsidR="00DD69A7" w:rsidRPr="00DD69A7" w:rsidRDefault="00DD69A7" w:rsidP="00DD69A7">
      <w:pPr>
        <w:pStyle w:val="a5"/>
        <w:spacing w:after="0" w:line="240" w:lineRule="auto"/>
        <w:ind w:left="0" w:firstLine="426"/>
        <w:jc w:val="both"/>
        <w:rPr>
          <w:rFonts w:ascii="Times New Roman" w:hAnsi="Times New Roman"/>
          <w:sz w:val="28"/>
          <w:szCs w:val="28"/>
        </w:rPr>
      </w:pPr>
    </w:p>
    <w:p w:rsidR="00DD69A7" w:rsidRPr="00DD69A7" w:rsidRDefault="00DD69A7" w:rsidP="00DD69A7">
      <w:pPr>
        <w:pStyle w:val="a5"/>
        <w:spacing w:after="0" w:line="240" w:lineRule="auto"/>
        <w:ind w:left="0" w:firstLine="426"/>
        <w:jc w:val="both"/>
        <w:rPr>
          <w:rFonts w:ascii="Times New Roman" w:hAnsi="Times New Roman"/>
          <w:sz w:val="28"/>
          <w:szCs w:val="28"/>
        </w:rPr>
      </w:pPr>
    </w:p>
    <w:p w:rsidR="00DD69A7" w:rsidRPr="00DD69A7" w:rsidRDefault="00DD69A7" w:rsidP="00DD69A7">
      <w:pPr>
        <w:pStyle w:val="a5"/>
        <w:spacing w:after="0" w:line="240" w:lineRule="auto"/>
        <w:ind w:left="0" w:firstLine="426"/>
        <w:jc w:val="both"/>
        <w:rPr>
          <w:rFonts w:ascii="Times New Roman" w:hAnsi="Times New Roman"/>
          <w:sz w:val="28"/>
          <w:szCs w:val="28"/>
        </w:rPr>
      </w:pPr>
    </w:p>
    <w:p w:rsidR="00DD69A7" w:rsidRPr="00DD69A7" w:rsidRDefault="00DD69A7" w:rsidP="00DD69A7">
      <w:pPr>
        <w:spacing w:after="0" w:line="240" w:lineRule="auto"/>
        <w:ind w:firstLine="426"/>
        <w:jc w:val="both"/>
        <w:rPr>
          <w:rFonts w:ascii="Times New Roman" w:hAnsi="Times New Roman" w:cs="Times New Roman"/>
          <w:sz w:val="28"/>
          <w:szCs w:val="28"/>
          <w:lang w:val="kk-KZ"/>
        </w:rPr>
      </w:pPr>
      <w:r w:rsidRPr="00DD69A7">
        <w:rPr>
          <w:rFonts w:ascii="Times New Roman" w:hAnsi="Times New Roman" w:cs="Times New Roman"/>
          <w:sz w:val="28"/>
          <w:szCs w:val="28"/>
          <w:lang w:val="kk-KZ"/>
        </w:rPr>
        <w:t>Қаржылық есептілік жасаған кезде қандай шоттардың төленбей қалатыны алдын ала болжау мүмкін болмауына қарамастан болжанғанмен сәйкес келетіндей және оны жабатындай қажетті соманы есептеп шығару керек.</w:t>
      </w:r>
    </w:p>
    <w:p w:rsidR="00DD69A7" w:rsidRPr="00DD69A7" w:rsidRDefault="00DD69A7" w:rsidP="00DD69A7">
      <w:pPr>
        <w:spacing w:after="0" w:line="240" w:lineRule="auto"/>
        <w:ind w:firstLine="426"/>
        <w:jc w:val="both"/>
        <w:rPr>
          <w:rFonts w:ascii="Times New Roman" w:hAnsi="Times New Roman" w:cs="Times New Roman"/>
          <w:sz w:val="28"/>
          <w:szCs w:val="28"/>
          <w:lang w:val="kk-KZ"/>
        </w:rPr>
      </w:pPr>
      <w:r w:rsidRPr="00DD69A7">
        <w:rPr>
          <w:rFonts w:ascii="Times New Roman" w:hAnsi="Times New Roman" w:cs="Times New Roman"/>
          <w:sz w:val="28"/>
          <w:szCs w:val="28"/>
          <w:lang w:val="kk-KZ"/>
        </w:rPr>
        <w:t>Күмәнді берешектерді есептеп шығарудың 2 әдісі қолданылады:</w:t>
      </w:r>
    </w:p>
    <w:p w:rsidR="00DD69A7" w:rsidRPr="00DD69A7" w:rsidRDefault="00DD69A7" w:rsidP="00DD69A7">
      <w:pPr>
        <w:pStyle w:val="a5"/>
        <w:spacing w:after="0" w:line="240" w:lineRule="auto"/>
        <w:ind w:left="426"/>
        <w:jc w:val="both"/>
        <w:rPr>
          <w:rFonts w:ascii="Times New Roman" w:hAnsi="Times New Roman"/>
          <w:sz w:val="28"/>
          <w:szCs w:val="28"/>
        </w:rPr>
      </w:pPr>
      <w:r w:rsidRPr="00DD69A7">
        <w:rPr>
          <w:rFonts w:ascii="Times New Roman" w:hAnsi="Times New Roman"/>
          <w:sz w:val="28"/>
          <w:szCs w:val="28"/>
        </w:rPr>
        <w:t>1. таза несиеге сатылған пайыздық әдіс;</w:t>
      </w:r>
    </w:p>
    <w:p w:rsidR="00DD69A7" w:rsidRPr="00DD69A7" w:rsidRDefault="00DD69A7" w:rsidP="00DD69A7">
      <w:pPr>
        <w:pStyle w:val="a5"/>
        <w:spacing w:after="0" w:line="240" w:lineRule="auto"/>
        <w:ind w:left="426"/>
        <w:jc w:val="both"/>
        <w:rPr>
          <w:rFonts w:ascii="Times New Roman" w:hAnsi="Times New Roman"/>
          <w:sz w:val="28"/>
          <w:szCs w:val="28"/>
        </w:rPr>
      </w:pPr>
      <w:r w:rsidRPr="00DD69A7">
        <w:rPr>
          <w:rFonts w:ascii="Times New Roman" w:hAnsi="Times New Roman"/>
          <w:sz w:val="28"/>
          <w:szCs w:val="28"/>
        </w:rPr>
        <w:t>2. дебиторлық берешектердің төлену мерзімі бойынша есебі әдісі (</w:t>
      </w:r>
      <w:r w:rsidRPr="00DD69A7">
        <w:rPr>
          <w:rFonts w:ascii="Times New Roman" w:hAnsi="Times New Roman"/>
          <w:i/>
          <w:sz w:val="28"/>
          <w:szCs w:val="28"/>
        </w:rPr>
        <w:t>баланстық</w:t>
      </w:r>
      <w:r w:rsidRPr="00DD69A7">
        <w:rPr>
          <w:rFonts w:ascii="Times New Roman" w:hAnsi="Times New Roman"/>
          <w:sz w:val="28"/>
          <w:szCs w:val="28"/>
        </w:rPr>
        <w:t>).</w:t>
      </w:r>
    </w:p>
    <w:p w:rsidR="00DD69A7" w:rsidRPr="00DD69A7" w:rsidRDefault="00DD69A7" w:rsidP="00DD69A7">
      <w:pPr>
        <w:pStyle w:val="a5"/>
        <w:spacing w:after="0" w:line="240" w:lineRule="auto"/>
        <w:ind w:left="0" w:firstLine="426"/>
        <w:jc w:val="both"/>
        <w:rPr>
          <w:rFonts w:ascii="Times New Roman" w:hAnsi="Times New Roman"/>
          <w:sz w:val="28"/>
          <w:szCs w:val="28"/>
        </w:rPr>
      </w:pPr>
      <w:r w:rsidRPr="00DD69A7">
        <w:rPr>
          <w:rFonts w:ascii="Times New Roman" w:hAnsi="Times New Roman"/>
          <w:sz w:val="28"/>
          <w:szCs w:val="28"/>
        </w:rPr>
        <w:t xml:space="preserve">Бірінші әдістің мақсаты дебиторлық берешектің нәтижесінде пайда болған шығындарды дәл бағалау болып табылады. </w:t>
      </w:r>
    </w:p>
    <w:p w:rsidR="00DD69A7" w:rsidRPr="00DD69A7" w:rsidRDefault="00DD69A7" w:rsidP="00DD69A7">
      <w:pPr>
        <w:pStyle w:val="a5"/>
        <w:spacing w:after="0" w:line="240" w:lineRule="auto"/>
        <w:ind w:left="0" w:firstLine="426"/>
        <w:jc w:val="both"/>
        <w:rPr>
          <w:rFonts w:ascii="Times New Roman" w:hAnsi="Times New Roman"/>
          <w:sz w:val="28"/>
          <w:szCs w:val="28"/>
        </w:rPr>
      </w:pPr>
      <w:r w:rsidRPr="00DD69A7">
        <w:rPr>
          <w:rFonts w:ascii="Times New Roman" w:hAnsi="Times New Roman"/>
          <w:sz w:val="28"/>
          <w:szCs w:val="28"/>
        </w:rPr>
        <w:t>Екінші әдістің мақсаты дебиторлық берешектердің таза құнын дәлме-дәл бағалау болып табылады.</w:t>
      </w:r>
    </w:p>
    <w:p w:rsidR="00DD69A7" w:rsidRPr="00DD69A7" w:rsidRDefault="00DD69A7" w:rsidP="00DD69A7">
      <w:pPr>
        <w:pStyle w:val="a5"/>
        <w:spacing w:after="0" w:line="240" w:lineRule="auto"/>
        <w:ind w:left="0" w:firstLine="426"/>
        <w:jc w:val="both"/>
        <w:rPr>
          <w:rFonts w:ascii="Times New Roman" w:hAnsi="Times New Roman"/>
          <w:sz w:val="28"/>
          <w:szCs w:val="28"/>
        </w:rPr>
      </w:pPr>
      <w:r w:rsidRPr="00DD69A7">
        <w:rPr>
          <w:rFonts w:ascii="Times New Roman" w:hAnsi="Times New Roman"/>
          <w:sz w:val="28"/>
          <w:szCs w:val="28"/>
        </w:rPr>
        <w:lastRenderedPageBreak/>
        <w:t>Пайыздық әдісті қолданған кезде өткен бірнеше жылдың мәліметтеріне талдау жасай отырып келіп түспеуі ықтимал күмәнді дебиторлық берешектердің орташа пайызын анықтап, сол бойынша резерв құру.</w:t>
      </w:r>
    </w:p>
    <w:p w:rsidR="00DD69A7" w:rsidRPr="00DD69A7" w:rsidRDefault="00DD69A7" w:rsidP="00DD69A7">
      <w:pPr>
        <w:pStyle w:val="a5"/>
        <w:spacing w:after="0" w:line="240" w:lineRule="auto"/>
        <w:ind w:left="0" w:firstLine="426"/>
        <w:jc w:val="both"/>
        <w:rPr>
          <w:rFonts w:ascii="Times New Roman" w:hAnsi="Times New Roman"/>
          <w:sz w:val="28"/>
          <w:szCs w:val="28"/>
        </w:rPr>
      </w:pPr>
      <w:r w:rsidRPr="00DD69A7">
        <w:rPr>
          <w:rFonts w:ascii="Times New Roman" w:hAnsi="Times New Roman"/>
          <w:sz w:val="28"/>
          <w:szCs w:val="28"/>
        </w:rPr>
        <w:t>Төлену мерзімі бойынша әдіс – дебиторлық берешектердің бухгалтерлік есептегі таза қалдығына негізделген әдістің негізгі ақшалай сомада алыну күтілген дебиторлық берешектердің таза өзіндік құнын бағалау болып табылады. Олар былайша бөлінеді:</w:t>
      </w:r>
    </w:p>
    <w:p w:rsidR="00DD69A7" w:rsidRPr="00DD69A7" w:rsidRDefault="00DD69A7" w:rsidP="00DD69A7">
      <w:pPr>
        <w:pStyle w:val="a5"/>
        <w:numPr>
          <w:ilvl w:val="0"/>
          <w:numId w:val="9"/>
        </w:numPr>
        <w:spacing w:after="0" w:line="240" w:lineRule="auto"/>
        <w:ind w:left="0" w:firstLine="426"/>
        <w:jc w:val="both"/>
        <w:rPr>
          <w:rFonts w:ascii="Times New Roman" w:hAnsi="Times New Roman"/>
          <w:sz w:val="28"/>
          <w:szCs w:val="28"/>
        </w:rPr>
      </w:pPr>
      <w:r w:rsidRPr="00DD69A7">
        <w:rPr>
          <w:rFonts w:ascii="Times New Roman" w:hAnsi="Times New Roman"/>
          <w:sz w:val="28"/>
          <w:szCs w:val="28"/>
        </w:rPr>
        <w:t xml:space="preserve">1 </w:t>
      </w:r>
      <w:proofErr w:type="spellStart"/>
      <w:r w:rsidRPr="00DD69A7">
        <w:rPr>
          <w:rFonts w:ascii="Times New Roman" w:hAnsi="Times New Roman"/>
          <w:sz w:val="28"/>
          <w:szCs w:val="28"/>
          <w:lang w:val="en-US"/>
        </w:rPr>
        <w:t>күн</w:t>
      </w:r>
      <w:proofErr w:type="spellEnd"/>
      <w:r w:rsidRPr="00DD69A7">
        <w:rPr>
          <w:rFonts w:ascii="Times New Roman" w:hAnsi="Times New Roman"/>
          <w:sz w:val="28"/>
          <w:szCs w:val="28"/>
        </w:rPr>
        <w:t>нен – 30 күнге дейін;</w:t>
      </w:r>
    </w:p>
    <w:p w:rsidR="00DD69A7" w:rsidRPr="00DD69A7" w:rsidRDefault="00DD69A7" w:rsidP="00DD69A7">
      <w:pPr>
        <w:pStyle w:val="a5"/>
        <w:numPr>
          <w:ilvl w:val="0"/>
          <w:numId w:val="9"/>
        </w:numPr>
        <w:spacing w:after="0" w:line="240" w:lineRule="auto"/>
        <w:ind w:left="0" w:firstLine="426"/>
        <w:jc w:val="both"/>
        <w:rPr>
          <w:rFonts w:ascii="Times New Roman" w:hAnsi="Times New Roman"/>
          <w:sz w:val="28"/>
          <w:szCs w:val="28"/>
        </w:rPr>
      </w:pPr>
      <w:r w:rsidRPr="00DD69A7">
        <w:rPr>
          <w:rFonts w:ascii="Times New Roman" w:hAnsi="Times New Roman"/>
          <w:sz w:val="28"/>
          <w:szCs w:val="28"/>
          <w:lang w:val="en-US"/>
        </w:rPr>
        <w:t>31</w:t>
      </w:r>
      <w:r w:rsidRPr="00DD69A7">
        <w:rPr>
          <w:rFonts w:ascii="Times New Roman" w:hAnsi="Times New Roman"/>
          <w:sz w:val="28"/>
          <w:szCs w:val="28"/>
        </w:rPr>
        <w:t xml:space="preserve"> күннен </w:t>
      </w:r>
      <w:r w:rsidRPr="00DD69A7">
        <w:rPr>
          <w:rFonts w:ascii="Times New Roman" w:hAnsi="Times New Roman"/>
          <w:sz w:val="28"/>
          <w:szCs w:val="28"/>
          <w:lang w:val="en-US"/>
        </w:rPr>
        <w:t>–</w:t>
      </w:r>
      <w:r w:rsidRPr="00DD69A7">
        <w:rPr>
          <w:rFonts w:ascii="Times New Roman" w:hAnsi="Times New Roman"/>
          <w:sz w:val="28"/>
          <w:szCs w:val="28"/>
        </w:rPr>
        <w:t xml:space="preserve"> </w:t>
      </w:r>
      <w:r w:rsidRPr="00DD69A7">
        <w:rPr>
          <w:rFonts w:ascii="Times New Roman" w:hAnsi="Times New Roman"/>
          <w:sz w:val="28"/>
          <w:szCs w:val="28"/>
          <w:lang w:val="en-US"/>
        </w:rPr>
        <w:t>60</w:t>
      </w:r>
      <w:r w:rsidRPr="00DD69A7">
        <w:rPr>
          <w:rFonts w:ascii="Times New Roman" w:hAnsi="Times New Roman"/>
          <w:sz w:val="28"/>
          <w:szCs w:val="28"/>
        </w:rPr>
        <w:t xml:space="preserve"> күнге дейін;</w:t>
      </w:r>
    </w:p>
    <w:p w:rsidR="00DD69A7" w:rsidRPr="00DD69A7" w:rsidRDefault="00DD69A7" w:rsidP="00DD69A7">
      <w:pPr>
        <w:pStyle w:val="a5"/>
        <w:numPr>
          <w:ilvl w:val="0"/>
          <w:numId w:val="9"/>
        </w:numPr>
        <w:spacing w:after="0" w:line="240" w:lineRule="auto"/>
        <w:ind w:left="0" w:firstLine="426"/>
        <w:jc w:val="both"/>
        <w:rPr>
          <w:rFonts w:ascii="Times New Roman" w:hAnsi="Times New Roman"/>
          <w:sz w:val="28"/>
          <w:szCs w:val="28"/>
        </w:rPr>
      </w:pPr>
      <w:r w:rsidRPr="00DD69A7">
        <w:rPr>
          <w:rFonts w:ascii="Times New Roman" w:hAnsi="Times New Roman"/>
          <w:sz w:val="28"/>
          <w:szCs w:val="28"/>
          <w:lang w:val="en-US"/>
        </w:rPr>
        <w:t>61</w:t>
      </w:r>
      <w:r w:rsidRPr="00DD69A7">
        <w:rPr>
          <w:rFonts w:ascii="Times New Roman" w:hAnsi="Times New Roman"/>
          <w:sz w:val="28"/>
          <w:szCs w:val="28"/>
        </w:rPr>
        <w:t xml:space="preserve"> күннен </w:t>
      </w:r>
      <w:r w:rsidRPr="00DD69A7">
        <w:rPr>
          <w:rFonts w:ascii="Times New Roman" w:hAnsi="Times New Roman"/>
          <w:sz w:val="28"/>
          <w:szCs w:val="28"/>
          <w:lang w:val="en-US"/>
        </w:rPr>
        <w:t>–</w:t>
      </w:r>
      <w:r w:rsidRPr="00DD69A7">
        <w:rPr>
          <w:rFonts w:ascii="Times New Roman" w:hAnsi="Times New Roman"/>
          <w:sz w:val="28"/>
          <w:szCs w:val="28"/>
        </w:rPr>
        <w:t xml:space="preserve"> </w:t>
      </w:r>
      <w:r w:rsidRPr="00DD69A7">
        <w:rPr>
          <w:rFonts w:ascii="Times New Roman" w:hAnsi="Times New Roman"/>
          <w:sz w:val="28"/>
          <w:szCs w:val="28"/>
          <w:lang w:val="en-US"/>
        </w:rPr>
        <w:t>90</w:t>
      </w:r>
      <w:r w:rsidRPr="00DD69A7">
        <w:rPr>
          <w:rFonts w:ascii="Times New Roman" w:hAnsi="Times New Roman"/>
          <w:sz w:val="28"/>
          <w:szCs w:val="28"/>
        </w:rPr>
        <w:t xml:space="preserve"> күнге дейін; </w:t>
      </w:r>
    </w:p>
    <w:p w:rsidR="00DD69A7" w:rsidRPr="00DD69A7" w:rsidRDefault="00DD69A7" w:rsidP="00DD69A7">
      <w:pPr>
        <w:pStyle w:val="a5"/>
        <w:numPr>
          <w:ilvl w:val="0"/>
          <w:numId w:val="9"/>
        </w:numPr>
        <w:spacing w:after="0" w:line="240" w:lineRule="auto"/>
        <w:ind w:left="0" w:firstLine="426"/>
        <w:jc w:val="both"/>
        <w:rPr>
          <w:rFonts w:ascii="Times New Roman" w:hAnsi="Times New Roman"/>
          <w:sz w:val="28"/>
          <w:szCs w:val="28"/>
        </w:rPr>
      </w:pPr>
      <w:r w:rsidRPr="00DD69A7">
        <w:rPr>
          <w:rFonts w:ascii="Times New Roman" w:hAnsi="Times New Roman"/>
          <w:sz w:val="28"/>
          <w:szCs w:val="28"/>
          <w:lang w:val="en-US"/>
        </w:rPr>
        <w:t>91</w:t>
      </w:r>
      <w:r w:rsidRPr="00DD69A7">
        <w:rPr>
          <w:rFonts w:ascii="Times New Roman" w:hAnsi="Times New Roman"/>
          <w:sz w:val="28"/>
          <w:szCs w:val="28"/>
        </w:rPr>
        <w:t xml:space="preserve"> күннен артық.</w:t>
      </w:r>
    </w:p>
    <w:p w:rsidR="00DD69A7" w:rsidRPr="00DD69A7" w:rsidRDefault="00DD69A7" w:rsidP="00DD69A7">
      <w:pPr>
        <w:pStyle w:val="a5"/>
        <w:spacing w:after="0" w:line="240" w:lineRule="auto"/>
        <w:ind w:left="0" w:firstLine="426"/>
        <w:jc w:val="both"/>
        <w:rPr>
          <w:rFonts w:ascii="Times New Roman" w:hAnsi="Times New Roman"/>
          <w:sz w:val="28"/>
          <w:szCs w:val="28"/>
        </w:rPr>
      </w:pPr>
      <w:r w:rsidRPr="00DD69A7">
        <w:rPr>
          <w:rFonts w:ascii="Times New Roman" w:hAnsi="Times New Roman"/>
          <w:sz w:val="28"/>
          <w:szCs w:val="28"/>
        </w:rPr>
        <w:t>Күмәнді талаптар резервіне талап етілген қалдықты есептеп шығару үшін мынадай қойылымдар пайдаланылады:</w:t>
      </w:r>
    </w:p>
    <w:p w:rsidR="00DD69A7" w:rsidRPr="00DD69A7" w:rsidRDefault="00DD69A7" w:rsidP="00DD69A7">
      <w:pPr>
        <w:pStyle w:val="a5"/>
        <w:spacing w:after="0" w:line="240" w:lineRule="auto"/>
        <w:ind w:left="0" w:firstLine="426"/>
        <w:jc w:val="both"/>
        <w:rPr>
          <w:rFonts w:ascii="Times New Roman" w:hAnsi="Times New Roman"/>
          <w:sz w:val="28"/>
          <w:szCs w:val="28"/>
        </w:rPr>
      </w:pPr>
      <w:r w:rsidRPr="00DD69A7">
        <w:rPr>
          <w:rFonts w:ascii="Times New Roman" w:hAnsi="Times New Roman"/>
          <w:sz w:val="28"/>
          <w:szCs w:val="28"/>
        </w:rPr>
        <w:t>1. жалпы дебиторлық берешектерге негізделген бірыңғай аралас қойылым;</w:t>
      </w:r>
    </w:p>
    <w:p w:rsidR="00DD69A7" w:rsidRPr="00DD69A7" w:rsidRDefault="00DD69A7" w:rsidP="00DD69A7">
      <w:pPr>
        <w:pStyle w:val="a5"/>
        <w:spacing w:after="0" w:line="240" w:lineRule="auto"/>
        <w:ind w:left="0" w:firstLine="426"/>
        <w:jc w:val="both"/>
        <w:rPr>
          <w:rFonts w:ascii="Times New Roman" w:hAnsi="Times New Roman"/>
          <w:sz w:val="28"/>
          <w:szCs w:val="28"/>
        </w:rPr>
      </w:pPr>
      <w:r w:rsidRPr="00DD69A7">
        <w:rPr>
          <w:rFonts w:ascii="Times New Roman" w:hAnsi="Times New Roman"/>
          <w:sz w:val="28"/>
          <w:szCs w:val="28"/>
        </w:rPr>
        <w:t>2. әрбір алынуға тиісті шоттың мерзіміне жеке-жеке негізделген бірнеше қойылым.</w:t>
      </w:r>
    </w:p>
    <w:p w:rsidR="00DD69A7" w:rsidRPr="00DD69A7" w:rsidRDefault="00DD69A7" w:rsidP="00DD69A7">
      <w:pPr>
        <w:pStyle w:val="a5"/>
        <w:spacing w:after="0" w:line="240" w:lineRule="auto"/>
        <w:ind w:left="0" w:firstLine="426"/>
        <w:jc w:val="both"/>
        <w:rPr>
          <w:rFonts w:ascii="Times New Roman" w:hAnsi="Times New Roman"/>
          <w:b/>
          <w:sz w:val="28"/>
          <w:szCs w:val="28"/>
        </w:rPr>
      </w:pPr>
    </w:p>
    <w:p w:rsidR="00DD69A7" w:rsidRPr="00DD69A7" w:rsidRDefault="00DD69A7" w:rsidP="00DD69A7">
      <w:pPr>
        <w:pStyle w:val="a5"/>
        <w:spacing w:after="0" w:line="240" w:lineRule="auto"/>
        <w:ind w:left="0" w:firstLine="426"/>
        <w:jc w:val="both"/>
        <w:rPr>
          <w:rFonts w:ascii="Times New Roman" w:hAnsi="Times New Roman"/>
          <w:sz w:val="28"/>
          <w:szCs w:val="28"/>
        </w:rPr>
      </w:pPr>
      <w:r>
        <w:rPr>
          <w:rFonts w:ascii="Times New Roman" w:hAnsi="Times New Roman"/>
          <w:b/>
          <w:sz w:val="28"/>
          <w:szCs w:val="28"/>
        </w:rPr>
        <w:t>4.</w:t>
      </w:r>
      <w:r w:rsidRPr="00DD69A7">
        <w:rPr>
          <w:rFonts w:ascii="Times New Roman" w:hAnsi="Times New Roman"/>
          <w:b/>
          <w:sz w:val="28"/>
          <w:szCs w:val="28"/>
        </w:rPr>
        <w:t xml:space="preserve"> Алынуға тиісті вексельдер, оларды тану және бағалау. </w:t>
      </w:r>
      <w:r w:rsidRPr="00DD69A7">
        <w:rPr>
          <w:rFonts w:ascii="Times New Roman" w:hAnsi="Times New Roman"/>
          <w:sz w:val="28"/>
          <w:szCs w:val="28"/>
        </w:rPr>
        <w:t xml:space="preserve">Алынған вексель көрсетілген сомаға белгілі бір мерзім ішінде төлеудің жазбаша міндеттемесі. Вексель бойынша төлемді алушы тұлғаны </w:t>
      </w:r>
      <w:r w:rsidRPr="00DD69A7">
        <w:rPr>
          <w:rFonts w:ascii="Times New Roman" w:hAnsi="Times New Roman"/>
          <w:i/>
          <w:sz w:val="28"/>
          <w:szCs w:val="28"/>
        </w:rPr>
        <w:t>ремитент</w:t>
      </w:r>
      <w:r w:rsidRPr="00DD69A7">
        <w:rPr>
          <w:rFonts w:ascii="Times New Roman" w:hAnsi="Times New Roman"/>
          <w:sz w:val="28"/>
          <w:szCs w:val="28"/>
        </w:rPr>
        <w:t xml:space="preserve"> деп атайды. Ремитент төлеу мерзімі бір жылдан төмен вексельді баланстың өтімді активтер бөлімінде алынған вексель ретінде көрсетуге тиісті. Ал вексель беруші ағымдағы міндеттеме бөлімінде көрсетіледі. Вексель берілген кезде сатып алушы, яғни </w:t>
      </w:r>
      <w:r w:rsidRPr="00DD69A7">
        <w:rPr>
          <w:rFonts w:ascii="Times New Roman" w:hAnsi="Times New Roman"/>
          <w:i/>
          <w:sz w:val="28"/>
          <w:szCs w:val="28"/>
        </w:rPr>
        <w:t>вексель беруші</w:t>
      </w:r>
      <w:r w:rsidRPr="00DD69A7">
        <w:rPr>
          <w:rFonts w:ascii="Times New Roman" w:hAnsi="Times New Roman"/>
          <w:sz w:val="28"/>
          <w:szCs w:val="28"/>
        </w:rPr>
        <w:t xml:space="preserve">, ал сатушы </w:t>
      </w:r>
      <w:r w:rsidRPr="00DD69A7">
        <w:rPr>
          <w:rFonts w:ascii="Times New Roman" w:hAnsi="Times New Roman"/>
          <w:i/>
          <w:sz w:val="28"/>
          <w:szCs w:val="28"/>
        </w:rPr>
        <w:t>вексель ұстаушы</w:t>
      </w:r>
      <w:r w:rsidRPr="00DD69A7">
        <w:rPr>
          <w:rFonts w:ascii="Times New Roman" w:hAnsi="Times New Roman"/>
          <w:sz w:val="28"/>
          <w:szCs w:val="28"/>
        </w:rPr>
        <w:t xml:space="preserve"> болып табылады.</w:t>
      </w:r>
    </w:p>
    <w:p w:rsidR="00DD69A7" w:rsidRPr="00DD69A7" w:rsidRDefault="00DD69A7" w:rsidP="00DD69A7">
      <w:pPr>
        <w:pStyle w:val="a5"/>
        <w:spacing w:after="0" w:line="240" w:lineRule="auto"/>
        <w:ind w:left="0" w:firstLine="426"/>
        <w:jc w:val="both"/>
        <w:rPr>
          <w:rFonts w:ascii="Times New Roman" w:hAnsi="Times New Roman"/>
          <w:sz w:val="28"/>
          <w:szCs w:val="28"/>
        </w:rPr>
      </w:pPr>
      <w:r w:rsidRPr="00DD69A7">
        <w:rPr>
          <w:rFonts w:ascii="Times New Roman" w:hAnsi="Times New Roman"/>
          <w:sz w:val="28"/>
          <w:szCs w:val="28"/>
        </w:rPr>
        <w:t>Вексельдің күшіне ену мерзімі рәсімделген күнінен бастап анықталады.</w:t>
      </w:r>
    </w:p>
    <w:p w:rsidR="00DD69A7" w:rsidRPr="00DD69A7" w:rsidRDefault="00DD69A7" w:rsidP="00DD69A7">
      <w:pPr>
        <w:pStyle w:val="a5"/>
        <w:spacing w:after="0" w:line="240" w:lineRule="auto"/>
        <w:ind w:left="0" w:firstLine="426"/>
        <w:jc w:val="both"/>
        <w:rPr>
          <w:rFonts w:ascii="Times New Roman" w:hAnsi="Times New Roman"/>
          <w:sz w:val="28"/>
          <w:szCs w:val="28"/>
        </w:rPr>
      </w:pPr>
      <w:r w:rsidRPr="00DD69A7">
        <w:rPr>
          <w:rFonts w:ascii="Times New Roman" w:hAnsi="Times New Roman"/>
          <w:sz w:val="28"/>
          <w:szCs w:val="28"/>
        </w:rPr>
        <w:t>Вексель пайызбен және пайызсыз деп жіктеледі:</w:t>
      </w:r>
    </w:p>
    <w:p w:rsidR="00DD69A7" w:rsidRPr="00DD69A7" w:rsidRDefault="00DD69A7" w:rsidP="00DD69A7">
      <w:pPr>
        <w:pStyle w:val="a5"/>
        <w:spacing w:after="0" w:line="240" w:lineRule="auto"/>
        <w:ind w:left="0" w:firstLine="426"/>
        <w:jc w:val="both"/>
        <w:rPr>
          <w:rFonts w:ascii="Times New Roman" w:hAnsi="Times New Roman"/>
          <w:sz w:val="28"/>
          <w:szCs w:val="28"/>
        </w:rPr>
      </w:pPr>
      <w:r w:rsidRPr="00DD69A7">
        <w:rPr>
          <w:rFonts w:ascii="Times New Roman" w:hAnsi="Times New Roman"/>
          <w:i/>
          <w:sz w:val="28"/>
          <w:szCs w:val="28"/>
        </w:rPr>
        <w:t>Пайызбен вексельдерге</w:t>
      </w:r>
      <w:r w:rsidRPr="00DD69A7">
        <w:rPr>
          <w:rFonts w:ascii="Times New Roman" w:hAnsi="Times New Roman"/>
          <w:sz w:val="28"/>
          <w:szCs w:val="28"/>
        </w:rPr>
        <w:t xml:space="preserve"> пайыздық төлемді калькуляциялаған кезде номиналды құнына қолданылатын пайыздық қойылым. </w:t>
      </w:r>
    </w:p>
    <w:p w:rsidR="00DD69A7" w:rsidRPr="00DD69A7" w:rsidRDefault="00DD69A7" w:rsidP="00DD69A7">
      <w:pPr>
        <w:pStyle w:val="a5"/>
        <w:spacing w:after="0" w:line="240" w:lineRule="auto"/>
        <w:ind w:left="0" w:firstLine="426"/>
        <w:jc w:val="both"/>
        <w:rPr>
          <w:rFonts w:ascii="Times New Roman" w:hAnsi="Times New Roman"/>
          <w:sz w:val="28"/>
          <w:szCs w:val="28"/>
        </w:rPr>
      </w:pPr>
      <w:r w:rsidRPr="00DD69A7">
        <w:rPr>
          <w:rFonts w:ascii="Times New Roman" w:hAnsi="Times New Roman"/>
          <w:i/>
          <w:sz w:val="28"/>
          <w:szCs w:val="28"/>
        </w:rPr>
        <w:t>Пайызсыз вексельдерге</w:t>
      </w:r>
      <w:r w:rsidRPr="00DD69A7">
        <w:rPr>
          <w:rFonts w:ascii="Times New Roman" w:hAnsi="Times New Roman"/>
          <w:sz w:val="28"/>
          <w:szCs w:val="28"/>
        </w:rPr>
        <w:t xml:space="preserve"> қойылымы көрсетілмеген, бірақ берешектің бастапқы сомасынан жоғары номиналдық құны арқылы қаралған.</w:t>
      </w:r>
    </w:p>
    <w:p w:rsidR="00DD69A7" w:rsidRPr="00DD69A7" w:rsidRDefault="00DD69A7" w:rsidP="00DD69A7">
      <w:pPr>
        <w:pStyle w:val="a5"/>
        <w:spacing w:after="0" w:line="240" w:lineRule="auto"/>
        <w:ind w:left="0" w:firstLine="426"/>
        <w:jc w:val="both"/>
        <w:rPr>
          <w:rFonts w:ascii="Times New Roman" w:hAnsi="Times New Roman"/>
          <w:sz w:val="28"/>
          <w:szCs w:val="28"/>
        </w:rPr>
      </w:pPr>
      <w:r w:rsidRPr="00DD69A7">
        <w:rPr>
          <w:rFonts w:ascii="Times New Roman" w:hAnsi="Times New Roman"/>
          <w:sz w:val="28"/>
          <w:szCs w:val="28"/>
        </w:rPr>
        <w:t>Пайызбен вексельдер талап етілген ақшалай төлемге сәйкес 2 санатқа жіктеледі:</w:t>
      </w:r>
    </w:p>
    <w:p w:rsidR="00DD69A7" w:rsidRPr="00DD69A7" w:rsidRDefault="00DD69A7" w:rsidP="00DD69A7">
      <w:pPr>
        <w:pStyle w:val="a5"/>
        <w:spacing w:after="0" w:line="240" w:lineRule="auto"/>
        <w:ind w:left="426"/>
        <w:jc w:val="both"/>
        <w:rPr>
          <w:rFonts w:ascii="Times New Roman" w:hAnsi="Times New Roman"/>
          <w:sz w:val="28"/>
          <w:szCs w:val="28"/>
        </w:rPr>
      </w:pPr>
      <w:r w:rsidRPr="00DD69A7">
        <w:rPr>
          <w:rFonts w:ascii="Times New Roman" w:hAnsi="Times New Roman"/>
          <w:sz w:val="28"/>
          <w:szCs w:val="28"/>
        </w:rPr>
        <w:t>1. жай;</w:t>
      </w:r>
    </w:p>
    <w:p w:rsidR="00DD69A7" w:rsidRPr="00DD69A7" w:rsidRDefault="00DD69A7" w:rsidP="00DD69A7">
      <w:pPr>
        <w:pStyle w:val="a5"/>
        <w:spacing w:after="0" w:line="240" w:lineRule="auto"/>
        <w:ind w:left="426"/>
        <w:jc w:val="both"/>
        <w:rPr>
          <w:rFonts w:ascii="Times New Roman" w:hAnsi="Times New Roman"/>
          <w:sz w:val="28"/>
          <w:szCs w:val="28"/>
        </w:rPr>
      </w:pPr>
      <w:r w:rsidRPr="00DD69A7">
        <w:rPr>
          <w:rFonts w:ascii="Times New Roman" w:hAnsi="Times New Roman"/>
          <w:sz w:val="28"/>
          <w:szCs w:val="28"/>
        </w:rPr>
        <w:t>2. күрделі (аудармалы).</w:t>
      </w:r>
    </w:p>
    <w:p w:rsidR="00DD69A7" w:rsidRPr="00DD69A7" w:rsidRDefault="00DD69A7" w:rsidP="00DD69A7">
      <w:pPr>
        <w:pStyle w:val="a5"/>
        <w:spacing w:after="0" w:line="240" w:lineRule="auto"/>
        <w:ind w:left="0" w:firstLine="426"/>
        <w:jc w:val="both"/>
        <w:rPr>
          <w:rFonts w:ascii="Times New Roman" w:hAnsi="Times New Roman"/>
          <w:sz w:val="28"/>
          <w:szCs w:val="28"/>
        </w:rPr>
      </w:pPr>
      <w:r w:rsidRPr="00DD69A7">
        <w:rPr>
          <w:rFonts w:ascii="Times New Roman" w:hAnsi="Times New Roman"/>
          <w:i/>
          <w:sz w:val="28"/>
          <w:szCs w:val="28"/>
        </w:rPr>
        <w:t>Жай</w:t>
      </w:r>
      <w:r w:rsidRPr="00DD69A7">
        <w:rPr>
          <w:rFonts w:ascii="Times New Roman" w:hAnsi="Times New Roman"/>
          <w:sz w:val="28"/>
          <w:szCs w:val="28"/>
        </w:rPr>
        <w:t xml:space="preserve"> соңғы төлемді қоспағанда, пайыздарын ғана ақшалай төлеу қаралған. </w:t>
      </w:r>
    </w:p>
    <w:p w:rsidR="00DD69A7" w:rsidRPr="00DD69A7" w:rsidRDefault="00DD69A7" w:rsidP="00DD69A7">
      <w:pPr>
        <w:pStyle w:val="a5"/>
        <w:spacing w:after="0" w:line="240" w:lineRule="auto"/>
        <w:ind w:left="0" w:firstLine="426"/>
        <w:jc w:val="both"/>
        <w:rPr>
          <w:rFonts w:ascii="Times New Roman" w:hAnsi="Times New Roman"/>
          <w:sz w:val="28"/>
          <w:szCs w:val="28"/>
        </w:rPr>
      </w:pPr>
      <w:r w:rsidRPr="00DD69A7">
        <w:rPr>
          <w:rFonts w:ascii="Times New Roman" w:hAnsi="Times New Roman"/>
          <w:i/>
          <w:sz w:val="28"/>
          <w:szCs w:val="28"/>
        </w:rPr>
        <w:t>Күрделі</w:t>
      </w:r>
      <w:r w:rsidRPr="00DD69A7">
        <w:rPr>
          <w:rFonts w:ascii="Times New Roman" w:hAnsi="Times New Roman"/>
          <w:sz w:val="28"/>
          <w:szCs w:val="28"/>
        </w:rPr>
        <w:t xml:space="preserve"> ақшалай төлем пайызын да негізгі сомасын да қамтиды. Өтелу, төлену күні вексельді төлеу күні белгіленген. Ол вексельде тікелей көрсетіледі немесе басқа да әдістермен анықталуы да мүмкін. </w:t>
      </w:r>
    </w:p>
    <w:p w:rsidR="00DD69A7" w:rsidRPr="00DD69A7" w:rsidRDefault="00DD69A7" w:rsidP="00DD69A7">
      <w:pPr>
        <w:spacing w:after="0" w:line="240" w:lineRule="auto"/>
        <w:ind w:firstLine="426"/>
        <w:jc w:val="center"/>
        <w:rPr>
          <w:rFonts w:ascii="Times New Roman" w:hAnsi="Times New Roman" w:cs="Times New Roman"/>
          <w:b/>
          <w:i/>
          <w:sz w:val="28"/>
          <w:szCs w:val="28"/>
          <w:lang w:val="kk-KZ"/>
        </w:rPr>
      </w:pPr>
    </w:p>
    <w:p w:rsidR="00DD69A7" w:rsidRPr="00DD69A7" w:rsidRDefault="00DD69A7" w:rsidP="00DD69A7">
      <w:pPr>
        <w:spacing w:after="0" w:line="240" w:lineRule="auto"/>
        <w:ind w:firstLine="426"/>
        <w:jc w:val="center"/>
        <w:rPr>
          <w:rFonts w:ascii="Times New Roman" w:hAnsi="Times New Roman" w:cs="Times New Roman"/>
          <w:b/>
          <w:i/>
          <w:sz w:val="28"/>
          <w:szCs w:val="28"/>
          <w:lang w:val="kk-KZ"/>
        </w:rPr>
      </w:pPr>
    </w:p>
    <w:p w:rsidR="00DD69A7" w:rsidRPr="00DD69A7" w:rsidRDefault="00DD69A7" w:rsidP="00DD69A7">
      <w:pPr>
        <w:spacing w:after="0" w:line="240" w:lineRule="auto"/>
        <w:rPr>
          <w:rFonts w:ascii="Times New Roman" w:hAnsi="Times New Roman" w:cs="Times New Roman"/>
          <w:sz w:val="28"/>
          <w:szCs w:val="28"/>
          <w:lang w:val="kk-KZ"/>
        </w:rPr>
      </w:pPr>
    </w:p>
    <w:p w:rsidR="003121F0" w:rsidRPr="00DD69A7" w:rsidRDefault="003121F0" w:rsidP="003121F0">
      <w:pPr>
        <w:spacing w:after="0" w:line="240" w:lineRule="auto"/>
        <w:rPr>
          <w:rFonts w:ascii="Times New Roman" w:hAnsi="Times New Roman" w:cs="Times New Roman"/>
          <w:sz w:val="28"/>
          <w:szCs w:val="28"/>
          <w:lang w:val="kk-KZ"/>
        </w:rPr>
      </w:pPr>
    </w:p>
    <w:sectPr w:rsidR="003121F0" w:rsidRPr="00DD69A7" w:rsidSect="00CB57EB">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Kaz">
    <w:altName w:val="Arial"/>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3474495"/>
    <w:multiLevelType w:val="hybridMultilevel"/>
    <w:tmpl w:val="DF7C53D4"/>
    <w:lvl w:ilvl="0" w:tplc="F078EFA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15:restartNumberingAfterBreak="0">
    <w:nsid w:val="249239BF"/>
    <w:multiLevelType w:val="hybridMultilevel"/>
    <w:tmpl w:val="079A174C"/>
    <w:lvl w:ilvl="0" w:tplc="0524836A">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30100611"/>
    <w:multiLevelType w:val="hybridMultilevel"/>
    <w:tmpl w:val="3AF887A2"/>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15:restartNumberingAfterBreak="0">
    <w:nsid w:val="33B02C69"/>
    <w:multiLevelType w:val="hybridMultilevel"/>
    <w:tmpl w:val="47C6E130"/>
    <w:lvl w:ilvl="0" w:tplc="F03A9F06">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5" w15:restartNumberingAfterBreak="0">
    <w:nsid w:val="39A646F1"/>
    <w:multiLevelType w:val="hybridMultilevel"/>
    <w:tmpl w:val="C206E402"/>
    <w:lvl w:ilvl="0" w:tplc="A232DE24">
      <w:start w:val="1"/>
      <w:numFmt w:val="bullet"/>
      <w:lvlText w:val="-"/>
      <w:lvlJc w:val="left"/>
      <w:pPr>
        <w:ind w:left="786" w:hanging="360"/>
      </w:pPr>
      <w:rPr>
        <w:rFonts w:ascii="Times New Roman" w:eastAsia="Times New Roman" w:hAnsi="Times New Roman" w:hint="default"/>
      </w:rPr>
    </w:lvl>
    <w:lvl w:ilvl="1" w:tplc="04190003" w:tentative="1">
      <w:start w:val="1"/>
      <w:numFmt w:val="bullet"/>
      <w:lvlText w:val="o"/>
      <w:lvlJc w:val="left"/>
      <w:pPr>
        <w:ind w:left="1506" w:hanging="360"/>
      </w:pPr>
      <w:rPr>
        <w:rFonts w:ascii="Courier New" w:hAnsi="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6" w15:restartNumberingAfterBreak="0">
    <w:nsid w:val="4FF36C1C"/>
    <w:multiLevelType w:val="hybridMultilevel"/>
    <w:tmpl w:val="84AAF08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5C295538"/>
    <w:multiLevelType w:val="hybridMultilevel"/>
    <w:tmpl w:val="A6883B58"/>
    <w:lvl w:ilvl="0" w:tplc="09E02728">
      <w:start w:val="1"/>
      <w:numFmt w:val="decimal"/>
      <w:lvlText w:val="%1)"/>
      <w:lvlJc w:val="left"/>
      <w:pPr>
        <w:tabs>
          <w:tab w:val="num" w:pos="840"/>
        </w:tabs>
        <w:ind w:left="840" w:hanging="4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5F2A0DEF"/>
    <w:multiLevelType w:val="hybridMultilevel"/>
    <w:tmpl w:val="E4C88ED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6F9A34E7"/>
    <w:multiLevelType w:val="hybridMultilevel"/>
    <w:tmpl w:val="8A544C16"/>
    <w:lvl w:ilvl="0" w:tplc="B4B64110">
      <w:start w:val="1"/>
      <w:numFmt w:val="decimal"/>
      <w:lvlText w:val="%1."/>
      <w:lvlJc w:val="left"/>
      <w:pPr>
        <w:ind w:left="861" w:hanging="360"/>
      </w:pPr>
      <w:rPr>
        <w:rFonts w:cs="Times New Roman" w:hint="default"/>
      </w:rPr>
    </w:lvl>
    <w:lvl w:ilvl="1" w:tplc="04190019" w:tentative="1">
      <w:start w:val="1"/>
      <w:numFmt w:val="lowerLetter"/>
      <w:lvlText w:val="%2."/>
      <w:lvlJc w:val="left"/>
      <w:pPr>
        <w:ind w:left="1581" w:hanging="360"/>
      </w:pPr>
      <w:rPr>
        <w:rFonts w:cs="Times New Roman"/>
      </w:rPr>
    </w:lvl>
    <w:lvl w:ilvl="2" w:tplc="0419001B" w:tentative="1">
      <w:start w:val="1"/>
      <w:numFmt w:val="lowerRoman"/>
      <w:lvlText w:val="%3."/>
      <w:lvlJc w:val="right"/>
      <w:pPr>
        <w:ind w:left="2301" w:hanging="180"/>
      </w:pPr>
      <w:rPr>
        <w:rFonts w:cs="Times New Roman"/>
      </w:rPr>
    </w:lvl>
    <w:lvl w:ilvl="3" w:tplc="0419000F" w:tentative="1">
      <w:start w:val="1"/>
      <w:numFmt w:val="decimal"/>
      <w:lvlText w:val="%4."/>
      <w:lvlJc w:val="left"/>
      <w:pPr>
        <w:ind w:left="3021" w:hanging="360"/>
      </w:pPr>
      <w:rPr>
        <w:rFonts w:cs="Times New Roman"/>
      </w:rPr>
    </w:lvl>
    <w:lvl w:ilvl="4" w:tplc="04190019" w:tentative="1">
      <w:start w:val="1"/>
      <w:numFmt w:val="lowerLetter"/>
      <w:lvlText w:val="%5."/>
      <w:lvlJc w:val="left"/>
      <w:pPr>
        <w:ind w:left="3741" w:hanging="360"/>
      </w:pPr>
      <w:rPr>
        <w:rFonts w:cs="Times New Roman"/>
      </w:rPr>
    </w:lvl>
    <w:lvl w:ilvl="5" w:tplc="0419001B" w:tentative="1">
      <w:start w:val="1"/>
      <w:numFmt w:val="lowerRoman"/>
      <w:lvlText w:val="%6."/>
      <w:lvlJc w:val="right"/>
      <w:pPr>
        <w:ind w:left="4461" w:hanging="180"/>
      </w:pPr>
      <w:rPr>
        <w:rFonts w:cs="Times New Roman"/>
      </w:rPr>
    </w:lvl>
    <w:lvl w:ilvl="6" w:tplc="0419000F" w:tentative="1">
      <w:start w:val="1"/>
      <w:numFmt w:val="decimal"/>
      <w:lvlText w:val="%7."/>
      <w:lvlJc w:val="left"/>
      <w:pPr>
        <w:ind w:left="5181" w:hanging="360"/>
      </w:pPr>
      <w:rPr>
        <w:rFonts w:cs="Times New Roman"/>
      </w:rPr>
    </w:lvl>
    <w:lvl w:ilvl="7" w:tplc="04190019" w:tentative="1">
      <w:start w:val="1"/>
      <w:numFmt w:val="lowerLetter"/>
      <w:lvlText w:val="%8."/>
      <w:lvlJc w:val="left"/>
      <w:pPr>
        <w:ind w:left="5901" w:hanging="360"/>
      </w:pPr>
      <w:rPr>
        <w:rFonts w:cs="Times New Roman"/>
      </w:rPr>
    </w:lvl>
    <w:lvl w:ilvl="8" w:tplc="0419001B" w:tentative="1">
      <w:start w:val="1"/>
      <w:numFmt w:val="lowerRoman"/>
      <w:lvlText w:val="%9."/>
      <w:lvlJc w:val="right"/>
      <w:pPr>
        <w:ind w:left="6621" w:hanging="180"/>
      </w:pPr>
      <w:rPr>
        <w:rFonts w:cs="Times New Roman"/>
      </w:rPr>
    </w:lvl>
  </w:abstractNum>
  <w:num w:numId="1">
    <w:abstractNumId w:val="8"/>
  </w:num>
  <w:num w:numId="2">
    <w:abstractNumId w:val="7"/>
  </w:num>
  <w:num w:numId="3">
    <w:abstractNumId w:val="0"/>
    <w:lvlOverride w:ilvl="0">
      <w:lvl w:ilvl="0">
        <w:start w:val="1"/>
        <w:numFmt w:val="bullet"/>
        <w:lvlText w:val=""/>
        <w:legacy w:legacy="1" w:legacySpace="0" w:legacyIndent="283"/>
        <w:lvlJc w:val="left"/>
        <w:pPr>
          <w:ind w:left="283" w:hanging="283"/>
        </w:pPr>
        <w:rPr>
          <w:rFonts w:ascii="Symbol" w:hAnsi="Symbol" w:cs="Symbol" w:hint="default"/>
        </w:rPr>
      </w:lvl>
    </w:lvlOverride>
  </w:num>
  <w:num w:numId="4">
    <w:abstractNumId w:val="2"/>
  </w:num>
  <w:num w:numId="5">
    <w:abstractNumId w:val="6"/>
  </w:num>
  <w:num w:numId="6">
    <w:abstractNumId w:val="3"/>
  </w:num>
  <w:num w:numId="7">
    <w:abstractNumId w:val="5"/>
  </w:num>
  <w:num w:numId="8">
    <w:abstractNumId w:val="9"/>
  </w:num>
  <w:num w:numId="9">
    <w:abstractNumId w:val="4"/>
  </w:num>
  <w:num w:numId="10">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0C7F"/>
    <w:rsid w:val="000C48CF"/>
    <w:rsid w:val="00102D0B"/>
    <w:rsid w:val="0014145E"/>
    <w:rsid w:val="001E7B44"/>
    <w:rsid w:val="00234D1C"/>
    <w:rsid w:val="0024520A"/>
    <w:rsid w:val="0030215E"/>
    <w:rsid w:val="003121F0"/>
    <w:rsid w:val="00321277"/>
    <w:rsid w:val="00371BDA"/>
    <w:rsid w:val="003F7467"/>
    <w:rsid w:val="004901E3"/>
    <w:rsid w:val="00535547"/>
    <w:rsid w:val="005C20F4"/>
    <w:rsid w:val="005C534B"/>
    <w:rsid w:val="005F1A45"/>
    <w:rsid w:val="006305A4"/>
    <w:rsid w:val="007D3570"/>
    <w:rsid w:val="0088268A"/>
    <w:rsid w:val="00951AF6"/>
    <w:rsid w:val="00963024"/>
    <w:rsid w:val="00985A26"/>
    <w:rsid w:val="00A901E2"/>
    <w:rsid w:val="00A94984"/>
    <w:rsid w:val="00B750EC"/>
    <w:rsid w:val="00BC0C73"/>
    <w:rsid w:val="00BE0704"/>
    <w:rsid w:val="00BE7A23"/>
    <w:rsid w:val="00BF2DD1"/>
    <w:rsid w:val="00CB57EB"/>
    <w:rsid w:val="00CF0D94"/>
    <w:rsid w:val="00D03FCC"/>
    <w:rsid w:val="00D0593C"/>
    <w:rsid w:val="00D42548"/>
    <w:rsid w:val="00D7414C"/>
    <w:rsid w:val="00D811FD"/>
    <w:rsid w:val="00DD69A7"/>
    <w:rsid w:val="00E8332D"/>
    <w:rsid w:val="00EC31BC"/>
    <w:rsid w:val="00EE3241"/>
    <w:rsid w:val="00F026E1"/>
    <w:rsid w:val="00F8023E"/>
    <w:rsid w:val="00FB24D8"/>
    <w:rsid w:val="00FE0C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AA911"/>
  <w15:docId w15:val="{4B821E5A-70CA-4490-AEA2-31D9916D3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8023E"/>
    <w:pPr>
      <w:spacing w:after="0" w:line="240" w:lineRule="auto"/>
    </w:pPr>
    <w:rPr>
      <w:rFonts w:ascii="Arial" w:hAnsi="Arial" w:cs="Arial"/>
      <w:sz w:val="16"/>
      <w:szCs w:val="16"/>
    </w:rPr>
  </w:style>
  <w:style w:type="character" w:customStyle="1" w:styleId="a4">
    <w:name w:val="Текст выноски Знак"/>
    <w:basedOn w:val="a0"/>
    <w:link w:val="a3"/>
    <w:uiPriority w:val="99"/>
    <w:semiHidden/>
    <w:rsid w:val="00F8023E"/>
    <w:rPr>
      <w:rFonts w:ascii="Arial" w:hAnsi="Arial" w:cs="Arial"/>
      <w:sz w:val="16"/>
      <w:szCs w:val="16"/>
    </w:rPr>
  </w:style>
  <w:style w:type="paragraph" w:styleId="a5">
    <w:name w:val="List Paragraph"/>
    <w:basedOn w:val="a"/>
    <w:qFormat/>
    <w:rsid w:val="00102D0B"/>
    <w:pPr>
      <w:ind w:left="720"/>
      <w:contextualSpacing/>
    </w:pPr>
    <w:rPr>
      <w:rFonts w:ascii="Calibri" w:eastAsia="Times New Roman" w:hAnsi="Calibri" w:cs="Times New Roman"/>
      <w:lang w:val="kk-KZ" w:eastAsia="kk-KZ"/>
    </w:rPr>
  </w:style>
  <w:style w:type="paragraph" w:styleId="a6">
    <w:name w:val="Body Text"/>
    <w:basedOn w:val="a"/>
    <w:link w:val="a7"/>
    <w:rsid w:val="003121F0"/>
    <w:pPr>
      <w:spacing w:after="0" w:line="240" w:lineRule="auto"/>
      <w:jc w:val="both"/>
    </w:pPr>
    <w:rPr>
      <w:rFonts w:ascii="Times Kaz" w:eastAsia="Times New Roman" w:hAnsi="Times Kaz" w:cs="Times New Roman"/>
      <w:sz w:val="28"/>
      <w:szCs w:val="20"/>
      <w:lang w:val="tr-TR" w:eastAsia="ko-KR"/>
    </w:rPr>
  </w:style>
  <w:style w:type="character" w:customStyle="1" w:styleId="a7">
    <w:name w:val="Основной текст Знак"/>
    <w:basedOn w:val="a0"/>
    <w:link w:val="a6"/>
    <w:rsid w:val="003121F0"/>
    <w:rPr>
      <w:rFonts w:ascii="Times Kaz" w:eastAsia="Times New Roman" w:hAnsi="Times Kaz" w:cs="Times New Roman"/>
      <w:sz w:val="28"/>
      <w:szCs w:val="20"/>
      <w:lang w:val="tr-TR" w:eastAsia="ko-KR"/>
    </w:rPr>
  </w:style>
  <w:style w:type="table" w:styleId="a8">
    <w:name w:val="Table Grid"/>
    <w:basedOn w:val="a1"/>
    <w:rsid w:val="003121F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4D7E83-D7C3-44AC-85D5-72652F5025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355</TotalTime>
  <Pages>4</Pages>
  <Words>1255</Words>
  <Characters>7160</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Карлыгаш</dc:creator>
  <cp:keywords/>
  <dc:description/>
  <cp:lastModifiedBy>Пользователь Windows</cp:lastModifiedBy>
  <cp:revision>22</cp:revision>
  <cp:lastPrinted>2016-04-06T19:35:00Z</cp:lastPrinted>
  <dcterms:created xsi:type="dcterms:W3CDTF">2016-03-01T17:18:00Z</dcterms:created>
  <dcterms:modified xsi:type="dcterms:W3CDTF">2024-01-15T11:29:00Z</dcterms:modified>
</cp:coreProperties>
</file>